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3E17" w14:textId="77777777" w:rsidR="00762047" w:rsidRPr="00B433DD" w:rsidRDefault="004C1237" w:rsidP="00B433DD">
      <w:pPr>
        <w:pStyle w:val="ConsPlusNormal"/>
        <w:jc w:val="right"/>
        <w:outlineLvl w:val="0"/>
        <w:rPr>
          <w:rFonts w:ascii="Times New Roman" w:hAnsi="Times New Roman" w:cs="Times New Roman"/>
          <w:sz w:val="22"/>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F1649" w:rsidRPr="00B433DD">
        <w:rPr>
          <w:rFonts w:ascii="Times New Roman" w:hAnsi="Times New Roman" w:cs="Times New Roman"/>
          <w:sz w:val="22"/>
          <w:szCs w:val="24"/>
        </w:rPr>
        <w:t>У</w:t>
      </w:r>
      <w:r w:rsidR="00B433DD">
        <w:rPr>
          <w:rFonts w:ascii="Times New Roman" w:hAnsi="Times New Roman" w:cs="Times New Roman"/>
          <w:sz w:val="22"/>
          <w:szCs w:val="24"/>
        </w:rPr>
        <w:t>тверждена</w:t>
      </w:r>
    </w:p>
    <w:p w14:paraId="7CECCE25" w14:textId="77777777" w:rsidR="003C6636" w:rsidRPr="00B433DD" w:rsidRDefault="003C6636" w:rsidP="00B433DD">
      <w:pPr>
        <w:pStyle w:val="ConsPlusNormal"/>
        <w:jc w:val="right"/>
        <w:outlineLvl w:val="0"/>
        <w:rPr>
          <w:rFonts w:ascii="Times New Roman" w:hAnsi="Times New Roman" w:cs="Times New Roman"/>
          <w:sz w:val="22"/>
          <w:szCs w:val="24"/>
        </w:rPr>
      </w:pPr>
    </w:p>
    <w:p w14:paraId="23AD60D2" w14:textId="77777777" w:rsidR="003C6636" w:rsidRPr="00B433DD" w:rsidRDefault="003C6636" w:rsidP="00B433DD">
      <w:pPr>
        <w:pStyle w:val="ConsPlusNormal"/>
        <w:jc w:val="right"/>
        <w:outlineLvl w:val="0"/>
        <w:rPr>
          <w:rFonts w:ascii="Times New Roman" w:hAnsi="Times New Roman" w:cs="Times New Roman"/>
          <w:sz w:val="22"/>
          <w:szCs w:val="24"/>
        </w:rPr>
      </w:pPr>
      <w:r w:rsidRPr="00B433DD">
        <w:rPr>
          <w:rFonts w:ascii="Times New Roman" w:hAnsi="Times New Roman" w:cs="Times New Roman"/>
          <w:sz w:val="22"/>
          <w:szCs w:val="24"/>
        </w:rPr>
        <w:t xml:space="preserve">Постановлением администрации </w:t>
      </w:r>
    </w:p>
    <w:p w14:paraId="4D682A09" w14:textId="77777777" w:rsidR="003C6636" w:rsidRPr="00B433DD" w:rsidRDefault="00B433DD" w:rsidP="00B433DD">
      <w:pPr>
        <w:pStyle w:val="ConsPlusNormal"/>
        <w:jc w:val="right"/>
        <w:outlineLvl w:val="0"/>
        <w:rPr>
          <w:rFonts w:ascii="Times New Roman" w:hAnsi="Times New Roman" w:cs="Times New Roman"/>
          <w:sz w:val="22"/>
          <w:szCs w:val="24"/>
        </w:rPr>
      </w:pPr>
      <w:r>
        <w:rPr>
          <w:rFonts w:ascii="Times New Roman" w:hAnsi="Times New Roman" w:cs="Times New Roman"/>
          <w:sz w:val="22"/>
          <w:szCs w:val="24"/>
        </w:rPr>
        <w:t>МО «Городской округ город Сунжа»</w:t>
      </w:r>
    </w:p>
    <w:p w14:paraId="30217BA1" w14:textId="044A9BC2" w:rsidR="00EC457C" w:rsidRPr="00C83FB9" w:rsidRDefault="00A67ED1" w:rsidP="00B433DD">
      <w:pPr>
        <w:pStyle w:val="ConsPlusNormal"/>
        <w:jc w:val="right"/>
        <w:outlineLvl w:val="0"/>
        <w:rPr>
          <w:rFonts w:ascii="Times New Roman" w:hAnsi="Times New Roman" w:cs="Times New Roman"/>
          <w:sz w:val="22"/>
          <w:szCs w:val="24"/>
        </w:rPr>
      </w:pPr>
      <w:r w:rsidRPr="00C83FB9">
        <w:rPr>
          <w:rFonts w:ascii="Times New Roman" w:hAnsi="Times New Roman" w:cs="Times New Roman"/>
          <w:sz w:val="22"/>
          <w:szCs w:val="24"/>
        </w:rPr>
        <w:t>от «</w:t>
      </w:r>
      <w:r w:rsidR="00C83FB9" w:rsidRPr="00C83FB9">
        <w:rPr>
          <w:rFonts w:ascii="Times New Roman" w:hAnsi="Times New Roman" w:cs="Times New Roman"/>
          <w:sz w:val="22"/>
          <w:szCs w:val="24"/>
          <w:u w:val="single"/>
        </w:rPr>
        <w:t>13</w:t>
      </w:r>
      <w:r w:rsidRPr="00C83FB9">
        <w:rPr>
          <w:rFonts w:ascii="Times New Roman" w:hAnsi="Times New Roman" w:cs="Times New Roman"/>
          <w:sz w:val="22"/>
          <w:szCs w:val="24"/>
        </w:rPr>
        <w:t xml:space="preserve">» </w:t>
      </w:r>
      <w:r w:rsidR="00C83FB9" w:rsidRPr="00C83FB9">
        <w:rPr>
          <w:rFonts w:ascii="Times New Roman" w:hAnsi="Times New Roman" w:cs="Times New Roman"/>
          <w:sz w:val="22"/>
          <w:szCs w:val="24"/>
          <w:u w:val="single"/>
        </w:rPr>
        <w:t>марта</w:t>
      </w:r>
      <w:r w:rsidRPr="00C83FB9">
        <w:rPr>
          <w:rFonts w:ascii="Times New Roman" w:hAnsi="Times New Roman" w:cs="Times New Roman"/>
          <w:sz w:val="22"/>
          <w:szCs w:val="24"/>
        </w:rPr>
        <w:t xml:space="preserve"> </w:t>
      </w:r>
      <w:r w:rsidR="0075705F" w:rsidRPr="00C83FB9">
        <w:rPr>
          <w:rFonts w:ascii="Times New Roman" w:hAnsi="Times New Roman" w:cs="Times New Roman"/>
          <w:sz w:val="22"/>
          <w:szCs w:val="24"/>
        </w:rPr>
        <w:t>20</w:t>
      </w:r>
      <w:r w:rsidR="0075705F" w:rsidRPr="00C83FB9">
        <w:rPr>
          <w:rFonts w:ascii="Times New Roman" w:hAnsi="Times New Roman" w:cs="Times New Roman"/>
          <w:sz w:val="22"/>
          <w:szCs w:val="24"/>
          <w:u w:val="single"/>
        </w:rPr>
        <w:t>2</w:t>
      </w:r>
      <w:r w:rsidR="00C83FB9" w:rsidRPr="00C83FB9">
        <w:rPr>
          <w:rFonts w:ascii="Times New Roman" w:hAnsi="Times New Roman" w:cs="Times New Roman"/>
          <w:sz w:val="22"/>
          <w:szCs w:val="24"/>
          <w:u w:val="single"/>
        </w:rPr>
        <w:t>5</w:t>
      </w:r>
      <w:r w:rsidRPr="00C83FB9">
        <w:rPr>
          <w:rFonts w:ascii="Times New Roman" w:hAnsi="Times New Roman" w:cs="Times New Roman"/>
          <w:sz w:val="22"/>
          <w:szCs w:val="24"/>
        </w:rPr>
        <w:t>г. №</w:t>
      </w:r>
      <w:r w:rsidR="00C83FB9" w:rsidRPr="00C83FB9">
        <w:rPr>
          <w:rFonts w:ascii="Times New Roman" w:hAnsi="Times New Roman" w:cs="Times New Roman"/>
          <w:sz w:val="22"/>
          <w:szCs w:val="24"/>
          <w:u w:val="single"/>
        </w:rPr>
        <w:t>86</w:t>
      </w:r>
    </w:p>
    <w:p w14:paraId="0F909998" w14:textId="77777777" w:rsidR="00F156E6" w:rsidRPr="004F1649" w:rsidRDefault="00762047" w:rsidP="00087667">
      <w:pPr>
        <w:pStyle w:val="ConsPlusNormal"/>
        <w:jc w:val="right"/>
        <w:rPr>
          <w:bCs/>
          <w:color w:val="000000"/>
          <w:sz w:val="24"/>
          <w:szCs w:val="24"/>
        </w:rPr>
      </w:pPr>
      <w:r w:rsidRPr="00707DB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9612859" w14:textId="77777777" w:rsidR="00F156E6" w:rsidRDefault="00F156E6">
      <w:pPr>
        <w:shd w:val="clear" w:color="auto" w:fill="FFFFFF"/>
        <w:spacing w:line="322" w:lineRule="exact"/>
        <w:ind w:left="4320" w:right="43"/>
        <w:rPr>
          <w:b/>
          <w:bCs/>
          <w:color w:val="000000"/>
          <w:sz w:val="24"/>
          <w:szCs w:val="24"/>
        </w:rPr>
      </w:pPr>
    </w:p>
    <w:p w14:paraId="5F55A6C9" w14:textId="77777777" w:rsidR="00F156E6" w:rsidRDefault="00F156E6">
      <w:pPr>
        <w:shd w:val="clear" w:color="auto" w:fill="FFFFFF"/>
        <w:spacing w:line="322" w:lineRule="exact"/>
        <w:ind w:left="4320" w:right="43"/>
        <w:rPr>
          <w:b/>
          <w:bCs/>
          <w:color w:val="000000"/>
          <w:sz w:val="24"/>
          <w:szCs w:val="24"/>
        </w:rPr>
      </w:pPr>
    </w:p>
    <w:p w14:paraId="73EC5FA8" w14:textId="77777777" w:rsidR="00F156E6" w:rsidRDefault="00F156E6">
      <w:pPr>
        <w:shd w:val="clear" w:color="auto" w:fill="FFFFFF"/>
        <w:spacing w:line="322" w:lineRule="exact"/>
        <w:ind w:left="4320" w:right="43"/>
        <w:rPr>
          <w:b/>
          <w:bCs/>
          <w:color w:val="000000"/>
          <w:sz w:val="24"/>
          <w:szCs w:val="24"/>
        </w:rPr>
      </w:pPr>
    </w:p>
    <w:p w14:paraId="4E1EACC9" w14:textId="77777777" w:rsidR="00F156E6" w:rsidRDefault="00F156E6">
      <w:pPr>
        <w:shd w:val="clear" w:color="auto" w:fill="FFFFFF"/>
        <w:spacing w:line="322" w:lineRule="exact"/>
        <w:ind w:left="4320" w:right="43"/>
        <w:rPr>
          <w:b/>
          <w:bCs/>
          <w:color w:val="000000"/>
          <w:sz w:val="24"/>
          <w:szCs w:val="24"/>
        </w:rPr>
      </w:pPr>
    </w:p>
    <w:p w14:paraId="09D7857F" w14:textId="77777777" w:rsidR="00F156E6" w:rsidRDefault="00F156E6">
      <w:pPr>
        <w:shd w:val="clear" w:color="auto" w:fill="FFFFFF"/>
        <w:spacing w:line="322" w:lineRule="exact"/>
        <w:ind w:left="4320" w:right="43"/>
        <w:rPr>
          <w:b/>
          <w:bCs/>
          <w:color w:val="000000"/>
          <w:sz w:val="24"/>
          <w:szCs w:val="24"/>
        </w:rPr>
      </w:pPr>
    </w:p>
    <w:p w14:paraId="2C2910E3" w14:textId="77777777" w:rsidR="00F156E6" w:rsidRDefault="00F156E6">
      <w:pPr>
        <w:shd w:val="clear" w:color="auto" w:fill="FFFFFF"/>
        <w:spacing w:line="322" w:lineRule="exact"/>
        <w:ind w:left="4320" w:right="43"/>
        <w:rPr>
          <w:b/>
          <w:bCs/>
          <w:color w:val="000000"/>
          <w:sz w:val="24"/>
          <w:szCs w:val="24"/>
        </w:rPr>
      </w:pPr>
    </w:p>
    <w:p w14:paraId="3E798D56" w14:textId="77777777" w:rsidR="00F156E6" w:rsidRDefault="00F156E6">
      <w:pPr>
        <w:shd w:val="clear" w:color="auto" w:fill="FFFFFF"/>
        <w:spacing w:line="322" w:lineRule="exact"/>
        <w:ind w:left="4320" w:right="43"/>
        <w:rPr>
          <w:b/>
          <w:bCs/>
          <w:color w:val="000000"/>
          <w:sz w:val="24"/>
          <w:szCs w:val="24"/>
        </w:rPr>
      </w:pPr>
    </w:p>
    <w:p w14:paraId="582FF0E9" w14:textId="77777777" w:rsidR="00F156E6" w:rsidRDefault="00F156E6">
      <w:pPr>
        <w:shd w:val="clear" w:color="auto" w:fill="FFFFFF"/>
        <w:spacing w:line="322" w:lineRule="exact"/>
        <w:ind w:left="4320" w:right="43"/>
        <w:rPr>
          <w:b/>
          <w:bCs/>
          <w:color w:val="000000"/>
          <w:sz w:val="24"/>
          <w:szCs w:val="24"/>
        </w:rPr>
      </w:pPr>
    </w:p>
    <w:p w14:paraId="4239FE39" w14:textId="77777777" w:rsidR="00F156E6" w:rsidRDefault="00F156E6">
      <w:pPr>
        <w:shd w:val="clear" w:color="auto" w:fill="FFFFFF"/>
        <w:spacing w:line="322" w:lineRule="exact"/>
        <w:ind w:left="4320" w:right="43"/>
        <w:rPr>
          <w:b/>
          <w:bCs/>
          <w:color w:val="000000"/>
          <w:sz w:val="24"/>
          <w:szCs w:val="24"/>
        </w:rPr>
      </w:pPr>
    </w:p>
    <w:p w14:paraId="45DAB9E8" w14:textId="77777777" w:rsidR="00F156E6" w:rsidRDefault="00F156E6">
      <w:pPr>
        <w:shd w:val="clear" w:color="auto" w:fill="FFFFFF"/>
        <w:spacing w:line="322" w:lineRule="exact"/>
        <w:ind w:left="4320" w:right="43"/>
        <w:rPr>
          <w:b/>
          <w:bCs/>
          <w:color w:val="000000"/>
          <w:sz w:val="24"/>
          <w:szCs w:val="24"/>
        </w:rPr>
      </w:pPr>
    </w:p>
    <w:p w14:paraId="731AD404" w14:textId="77777777" w:rsidR="00F156E6" w:rsidRDefault="00F156E6">
      <w:pPr>
        <w:shd w:val="clear" w:color="auto" w:fill="FFFFFF"/>
        <w:spacing w:line="322" w:lineRule="exact"/>
        <w:ind w:left="4320" w:right="43"/>
        <w:rPr>
          <w:b/>
          <w:bCs/>
          <w:color w:val="000000"/>
          <w:sz w:val="24"/>
          <w:szCs w:val="24"/>
        </w:rPr>
      </w:pPr>
    </w:p>
    <w:p w14:paraId="67449C61" w14:textId="77777777" w:rsidR="00B433DD" w:rsidRDefault="00F156E6" w:rsidP="00B433DD">
      <w:pPr>
        <w:shd w:val="clear" w:color="auto" w:fill="FFFFFF"/>
        <w:spacing w:line="322" w:lineRule="exact"/>
        <w:ind w:left="-360" w:right="43"/>
        <w:jc w:val="center"/>
        <w:rPr>
          <w:b/>
          <w:bCs/>
          <w:color w:val="000000"/>
          <w:sz w:val="28"/>
          <w:szCs w:val="28"/>
        </w:rPr>
      </w:pPr>
      <w:r w:rsidRPr="004E444D">
        <w:rPr>
          <w:b/>
          <w:bCs/>
          <w:color w:val="000000"/>
          <w:sz w:val="28"/>
          <w:szCs w:val="28"/>
        </w:rPr>
        <w:t>Аукционная документация</w:t>
      </w:r>
      <w:r w:rsidR="00B433DD">
        <w:rPr>
          <w:b/>
          <w:bCs/>
          <w:color w:val="000000"/>
          <w:sz w:val="28"/>
          <w:szCs w:val="28"/>
        </w:rPr>
        <w:t xml:space="preserve"> </w:t>
      </w:r>
    </w:p>
    <w:p w14:paraId="4E302A0D" w14:textId="77777777" w:rsidR="00F156E6" w:rsidRPr="004E444D" w:rsidRDefault="00F156E6" w:rsidP="00B433DD">
      <w:pPr>
        <w:shd w:val="clear" w:color="auto" w:fill="FFFFFF"/>
        <w:spacing w:line="322" w:lineRule="exact"/>
        <w:ind w:left="-360" w:right="43"/>
        <w:jc w:val="center"/>
        <w:rPr>
          <w:b/>
          <w:bCs/>
          <w:color w:val="000000"/>
          <w:sz w:val="28"/>
          <w:szCs w:val="28"/>
        </w:rPr>
      </w:pPr>
      <w:r w:rsidRPr="004E444D">
        <w:rPr>
          <w:b/>
          <w:bCs/>
          <w:color w:val="000000"/>
          <w:sz w:val="28"/>
          <w:szCs w:val="28"/>
        </w:rPr>
        <w:t xml:space="preserve">по проведению </w:t>
      </w:r>
      <w:r w:rsidR="00B433DD">
        <w:rPr>
          <w:b/>
          <w:bCs/>
          <w:color w:val="000000"/>
          <w:sz w:val="28"/>
          <w:szCs w:val="28"/>
        </w:rPr>
        <w:t xml:space="preserve">открытого </w:t>
      </w:r>
      <w:r w:rsidRPr="004E444D">
        <w:rPr>
          <w:b/>
          <w:bCs/>
          <w:color w:val="000000"/>
          <w:sz w:val="28"/>
          <w:szCs w:val="28"/>
        </w:rPr>
        <w:t>аукциона</w:t>
      </w:r>
    </w:p>
    <w:p w14:paraId="28CA1562" w14:textId="77777777" w:rsidR="004F1649" w:rsidRPr="004E444D" w:rsidRDefault="00F156E6" w:rsidP="00EC084A">
      <w:pPr>
        <w:shd w:val="clear" w:color="auto" w:fill="FFFFFF"/>
        <w:spacing w:line="322" w:lineRule="exact"/>
        <w:ind w:left="-360" w:right="-185"/>
        <w:jc w:val="center"/>
        <w:rPr>
          <w:b/>
          <w:bCs/>
          <w:color w:val="000000"/>
          <w:sz w:val="28"/>
          <w:szCs w:val="28"/>
        </w:rPr>
      </w:pPr>
      <w:r w:rsidRPr="004E444D">
        <w:rPr>
          <w:b/>
          <w:bCs/>
          <w:color w:val="000000"/>
          <w:sz w:val="28"/>
          <w:szCs w:val="28"/>
        </w:rPr>
        <w:t>на право заключения договор</w:t>
      </w:r>
      <w:r w:rsidR="00B75133" w:rsidRPr="004E444D">
        <w:rPr>
          <w:b/>
          <w:bCs/>
          <w:color w:val="000000"/>
          <w:sz w:val="28"/>
          <w:szCs w:val="28"/>
        </w:rPr>
        <w:t>а</w:t>
      </w:r>
      <w:r w:rsidR="003C6636" w:rsidRPr="004E444D">
        <w:rPr>
          <w:b/>
          <w:bCs/>
          <w:color w:val="000000"/>
          <w:sz w:val="28"/>
          <w:szCs w:val="28"/>
        </w:rPr>
        <w:t xml:space="preserve"> </w:t>
      </w:r>
      <w:r w:rsidR="00B433DD">
        <w:rPr>
          <w:b/>
          <w:bCs/>
          <w:color w:val="000000"/>
          <w:sz w:val="28"/>
          <w:szCs w:val="28"/>
        </w:rPr>
        <w:t>на установку</w:t>
      </w:r>
    </w:p>
    <w:p w14:paraId="6BA31037" w14:textId="77777777" w:rsidR="00F156E6" w:rsidRPr="004E444D" w:rsidRDefault="00F156E6" w:rsidP="00EC084A">
      <w:pPr>
        <w:shd w:val="clear" w:color="auto" w:fill="FFFFFF"/>
        <w:spacing w:line="322" w:lineRule="exact"/>
        <w:ind w:left="-360" w:right="-185"/>
        <w:jc w:val="center"/>
        <w:rPr>
          <w:b/>
          <w:bCs/>
          <w:color w:val="000000"/>
          <w:sz w:val="28"/>
          <w:szCs w:val="28"/>
        </w:rPr>
      </w:pPr>
      <w:r w:rsidRPr="004E444D">
        <w:rPr>
          <w:b/>
          <w:bCs/>
          <w:color w:val="000000"/>
          <w:sz w:val="28"/>
          <w:szCs w:val="28"/>
        </w:rPr>
        <w:t>и эксплуатацию рекламн</w:t>
      </w:r>
      <w:r w:rsidR="00B75133" w:rsidRPr="004E444D">
        <w:rPr>
          <w:b/>
          <w:bCs/>
          <w:color w:val="000000"/>
          <w:sz w:val="28"/>
          <w:szCs w:val="28"/>
        </w:rPr>
        <w:t>ой</w:t>
      </w:r>
      <w:r w:rsidRPr="004E444D">
        <w:rPr>
          <w:b/>
          <w:bCs/>
          <w:color w:val="000000"/>
          <w:sz w:val="28"/>
          <w:szCs w:val="28"/>
        </w:rPr>
        <w:t xml:space="preserve"> конструкци</w:t>
      </w:r>
      <w:r w:rsidR="00B75133" w:rsidRPr="004E444D">
        <w:rPr>
          <w:b/>
          <w:bCs/>
          <w:color w:val="000000"/>
          <w:sz w:val="28"/>
          <w:szCs w:val="28"/>
        </w:rPr>
        <w:t>и</w:t>
      </w:r>
    </w:p>
    <w:p w14:paraId="69B1EFFC" w14:textId="77777777" w:rsidR="00F156E6" w:rsidRDefault="00F156E6" w:rsidP="00EC084A">
      <w:pPr>
        <w:shd w:val="clear" w:color="auto" w:fill="FFFFFF"/>
        <w:spacing w:line="322" w:lineRule="exact"/>
        <w:ind w:right="43"/>
        <w:jc w:val="center"/>
        <w:rPr>
          <w:b/>
          <w:bCs/>
          <w:color w:val="000000"/>
          <w:sz w:val="24"/>
          <w:szCs w:val="24"/>
        </w:rPr>
      </w:pPr>
    </w:p>
    <w:p w14:paraId="6A5086DD" w14:textId="77777777" w:rsidR="00F156E6" w:rsidRDefault="00F156E6" w:rsidP="00EC084A">
      <w:pPr>
        <w:shd w:val="clear" w:color="auto" w:fill="FFFFFF"/>
        <w:spacing w:line="322" w:lineRule="exact"/>
        <w:ind w:right="43"/>
        <w:jc w:val="center"/>
        <w:rPr>
          <w:b/>
          <w:bCs/>
          <w:color w:val="000000"/>
          <w:sz w:val="24"/>
          <w:szCs w:val="24"/>
        </w:rPr>
      </w:pPr>
    </w:p>
    <w:p w14:paraId="2E52B0D7" w14:textId="77777777" w:rsidR="00F156E6" w:rsidRDefault="00F156E6" w:rsidP="00EC084A">
      <w:pPr>
        <w:shd w:val="clear" w:color="auto" w:fill="FFFFFF"/>
        <w:spacing w:line="322" w:lineRule="exact"/>
        <w:ind w:right="43"/>
        <w:jc w:val="center"/>
        <w:rPr>
          <w:b/>
          <w:bCs/>
          <w:color w:val="000000"/>
          <w:sz w:val="24"/>
          <w:szCs w:val="24"/>
        </w:rPr>
      </w:pPr>
    </w:p>
    <w:p w14:paraId="3556F8CE" w14:textId="77777777" w:rsidR="00C477A0" w:rsidRDefault="00C477A0" w:rsidP="00C477A0">
      <w:pPr>
        <w:shd w:val="clear" w:color="auto" w:fill="FFFFFF"/>
        <w:spacing w:line="322" w:lineRule="exact"/>
        <w:ind w:right="43"/>
        <w:jc w:val="center"/>
        <w:rPr>
          <w:b/>
          <w:bCs/>
          <w:color w:val="000000"/>
          <w:sz w:val="24"/>
          <w:szCs w:val="24"/>
        </w:rPr>
      </w:pPr>
    </w:p>
    <w:p w14:paraId="6493C25D" w14:textId="77777777" w:rsidR="00F156E6" w:rsidRDefault="00F156E6">
      <w:pPr>
        <w:shd w:val="clear" w:color="auto" w:fill="FFFFFF"/>
        <w:spacing w:line="322" w:lineRule="exact"/>
        <w:ind w:right="43"/>
        <w:jc w:val="center"/>
        <w:rPr>
          <w:b/>
          <w:bCs/>
          <w:color w:val="000000"/>
          <w:sz w:val="24"/>
          <w:szCs w:val="24"/>
        </w:rPr>
      </w:pPr>
    </w:p>
    <w:p w14:paraId="13944739" w14:textId="77777777" w:rsidR="00F156E6" w:rsidRDefault="00F156E6">
      <w:pPr>
        <w:shd w:val="clear" w:color="auto" w:fill="FFFFFF"/>
        <w:spacing w:line="322" w:lineRule="exact"/>
        <w:ind w:right="43"/>
        <w:jc w:val="center"/>
        <w:rPr>
          <w:b/>
          <w:bCs/>
          <w:color w:val="000000"/>
          <w:sz w:val="24"/>
          <w:szCs w:val="24"/>
        </w:rPr>
      </w:pPr>
    </w:p>
    <w:p w14:paraId="3A7D1C97" w14:textId="77777777" w:rsidR="00F156E6" w:rsidRDefault="00F156E6">
      <w:pPr>
        <w:shd w:val="clear" w:color="auto" w:fill="FFFFFF"/>
        <w:spacing w:line="322" w:lineRule="exact"/>
        <w:ind w:right="43"/>
        <w:jc w:val="center"/>
        <w:rPr>
          <w:b/>
          <w:bCs/>
          <w:color w:val="000000"/>
          <w:sz w:val="24"/>
          <w:szCs w:val="24"/>
        </w:rPr>
      </w:pPr>
    </w:p>
    <w:p w14:paraId="6CBEA040" w14:textId="77777777" w:rsidR="00F156E6" w:rsidRDefault="00F156E6">
      <w:pPr>
        <w:shd w:val="clear" w:color="auto" w:fill="FFFFFF"/>
        <w:spacing w:line="322" w:lineRule="exact"/>
        <w:ind w:right="43"/>
        <w:jc w:val="center"/>
        <w:rPr>
          <w:b/>
          <w:bCs/>
          <w:color w:val="000000"/>
          <w:sz w:val="24"/>
          <w:szCs w:val="24"/>
        </w:rPr>
      </w:pPr>
    </w:p>
    <w:p w14:paraId="68169775" w14:textId="77777777" w:rsidR="00F156E6" w:rsidRDefault="00F156E6">
      <w:pPr>
        <w:shd w:val="clear" w:color="auto" w:fill="FFFFFF"/>
        <w:spacing w:line="322" w:lineRule="exact"/>
        <w:ind w:right="43"/>
        <w:jc w:val="center"/>
        <w:rPr>
          <w:b/>
          <w:bCs/>
          <w:color w:val="000000"/>
          <w:sz w:val="24"/>
          <w:szCs w:val="24"/>
        </w:rPr>
      </w:pPr>
    </w:p>
    <w:p w14:paraId="45BD4609" w14:textId="77777777" w:rsidR="00F156E6" w:rsidRDefault="00F156E6">
      <w:pPr>
        <w:shd w:val="clear" w:color="auto" w:fill="FFFFFF"/>
        <w:spacing w:line="322" w:lineRule="exact"/>
        <w:ind w:right="43"/>
        <w:jc w:val="center"/>
        <w:rPr>
          <w:b/>
          <w:bCs/>
          <w:color w:val="000000"/>
          <w:sz w:val="24"/>
          <w:szCs w:val="24"/>
        </w:rPr>
      </w:pPr>
    </w:p>
    <w:p w14:paraId="09349BA4" w14:textId="77777777" w:rsidR="00F156E6" w:rsidRDefault="00F156E6">
      <w:pPr>
        <w:shd w:val="clear" w:color="auto" w:fill="FFFFFF"/>
        <w:spacing w:line="322" w:lineRule="exact"/>
        <w:ind w:right="43"/>
        <w:jc w:val="center"/>
        <w:rPr>
          <w:b/>
          <w:bCs/>
          <w:color w:val="000000"/>
          <w:sz w:val="24"/>
          <w:szCs w:val="24"/>
        </w:rPr>
      </w:pPr>
    </w:p>
    <w:p w14:paraId="4243AA49" w14:textId="77777777" w:rsidR="00F156E6" w:rsidRDefault="00F156E6">
      <w:pPr>
        <w:shd w:val="clear" w:color="auto" w:fill="FFFFFF"/>
        <w:spacing w:line="322" w:lineRule="exact"/>
        <w:ind w:right="43"/>
        <w:jc w:val="center"/>
        <w:rPr>
          <w:b/>
          <w:bCs/>
          <w:color w:val="000000"/>
          <w:sz w:val="24"/>
          <w:szCs w:val="24"/>
        </w:rPr>
      </w:pPr>
    </w:p>
    <w:p w14:paraId="38E885D7" w14:textId="77777777" w:rsidR="00F156E6" w:rsidRDefault="00F156E6">
      <w:pPr>
        <w:shd w:val="clear" w:color="auto" w:fill="FFFFFF"/>
        <w:spacing w:line="322" w:lineRule="exact"/>
        <w:ind w:right="43"/>
        <w:jc w:val="center"/>
        <w:rPr>
          <w:b/>
          <w:bCs/>
          <w:color w:val="000000"/>
          <w:sz w:val="24"/>
          <w:szCs w:val="24"/>
        </w:rPr>
      </w:pPr>
    </w:p>
    <w:p w14:paraId="4B636258" w14:textId="77777777" w:rsidR="00F156E6" w:rsidRDefault="00F156E6">
      <w:pPr>
        <w:shd w:val="clear" w:color="auto" w:fill="FFFFFF"/>
        <w:spacing w:line="322" w:lineRule="exact"/>
        <w:ind w:right="43"/>
        <w:jc w:val="center"/>
        <w:rPr>
          <w:b/>
          <w:bCs/>
          <w:color w:val="000000"/>
          <w:sz w:val="24"/>
          <w:szCs w:val="24"/>
        </w:rPr>
      </w:pPr>
    </w:p>
    <w:p w14:paraId="3EC0B09F" w14:textId="77777777" w:rsidR="00F156E6" w:rsidRDefault="00F156E6">
      <w:pPr>
        <w:shd w:val="clear" w:color="auto" w:fill="FFFFFF"/>
        <w:spacing w:line="322" w:lineRule="exact"/>
        <w:ind w:right="43"/>
        <w:jc w:val="center"/>
        <w:rPr>
          <w:b/>
          <w:bCs/>
          <w:color w:val="000000"/>
          <w:sz w:val="24"/>
          <w:szCs w:val="24"/>
        </w:rPr>
      </w:pPr>
    </w:p>
    <w:p w14:paraId="014497C3" w14:textId="77777777" w:rsidR="00F156E6" w:rsidRDefault="00F156E6">
      <w:pPr>
        <w:shd w:val="clear" w:color="auto" w:fill="FFFFFF"/>
        <w:spacing w:line="322" w:lineRule="exact"/>
        <w:ind w:right="43"/>
        <w:jc w:val="center"/>
        <w:rPr>
          <w:b/>
          <w:bCs/>
          <w:color w:val="000000"/>
          <w:sz w:val="24"/>
          <w:szCs w:val="24"/>
        </w:rPr>
      </w:pPr>
    </w:p>
    <w:p w14:paraId="3F7EB8B4" w14:textId="77777777" w:rsidR="00F156E6" w:rsidRDefault="00F156E6">
      <w:pPr>
        <w:shd w:val="clear" w:color="auto" w:fill="FFFFFF"/>
        <w:spacing w:line="322" w:lineRule="exact"/>
        <w:ind w:right="43"/>
        <w:jc w:val="center"/>
        <w:rPr>
          <w:b/>
          <w:bCs/>
          <w:color w:val="000000"/>
          <w:sz w:val="24"/>
          <w:szCs w:val="24"/>
        </w:rPr>
      </w:pPr>
    </w:p>
    <w:p w14:paraId="7B80B950" w14:textId="77777777" w:rsidR="00F156E6" w:rsidRDefault="00F156E6">
      <w:pPr>
        <w:shd w:val="clear" w:color="auto" w:fill="FFFFFF"/>
        <w:spacing w:line="322" w:lineRule="exact"/>
        <w:ind w:right="43"/>
        <w:jc w:val="center"/>
        <w:rPr>
          <w:b/>
          <w:bCs/>
          <w:color w:val="000000"/>
          <w:sz w:val="24"/>
          <w:szCs w:val="24"/>
        </w:rPr>
      </w:pPr>
    </w:p>
    <w:p w14:paraId="14523B42" w14:textId="77777777" w:rsidR="001E2FA4" w:rsidRDefault="001E2FA4">
      <w:pPr>
        <w:pStyle w:val="ae"/>
        <w:jc w:val="center"/>
        <w:rPr>
          <w:b/>
          <w:sz w:val="24"/>
          <w:szCs w:val="24"/>
        </w:rPr>
      </w:pPr>
    </w:p>
    <w:p w14:paraId="31B81CEF" w14:textId="77777777" w:rsidR="004F1649" w:rsidRDefault="004F1649">
      <w:pPr>
        <w:pStyle w:val="ae"/>
        <w:jc w:val="center"/>
        <w:rPr>
          <w:b/>
          <w:sz w:val="24"/>
          <w:szCs w:val="24"/>
        </w:rPr>
      </w:pPr>
    </w:p>
    <w:p w14:paraId="7F3ABB03" w14:textId="77777777" w:rsidR="004F1649" w:rsidRDefault="004F1649">
      <w:pPr>
        <w:pStyle w:val="ae"/>
        <w:jc w:val="center"/>
        <w:rPr>
          <w:b/>
          <w:sz w:val="24"/>
          <w:szCs w:val="24"/>
        </w:rPr>
      </w:pPr>
    </w:p>
    <w:p w14:paraId="0B255928" w14:textId="77777777" w:rsidR="00B433DD" w:rsidRDefault="00B433DD">
      <w:pPr>
        <w:pStyle w:val="ae"/>
        <w:jc w:val="center"/>
        <w:rPr>
          <w:b/>
          <w:sz w:val="24"/>
          <w:szCs w:val="24"/>
        </w:rPr>
      </w:pPr>
    </w:p>
    <w:p w14:paraId="32D9F8C6" w14:textId="77777777" w:rsidR="00B433DD" w:rsidRDefault="00B433DD">
      <w:pPr>
        <w:pStyle w:val="ae"/>
        <w:jc w:val="center"/>
        <w:rPr>
          <w:b/>
          <w:sz w:val="24"/>
          <w:szCs w:val="24"/>
        </w:rPr>
      </w:pPr>
    </w:p>
    <w:p w14:paraId="6F2981F8" w14:textId="77777777" w:rsidR="004F1649" w:rsidRDefault="004F1649" w:rsidP="00B433DD">
      <w:pPr>
        <w:pStyle w:val="ae"/>
        <w:ind w:firstLine="0"/>
        <w:rPr>
          <w:b/>
          <w:sz w:val="24"/>
          <w:szCs w:val="24"/>
        </w:rPr>
      </w:pPr>
    </w:p>
    <w:p w14:paraId="266BF038" w14:textId="77777777" w:rsidR="00A67ED1" w:rsidRDefault="00A67ED1">
      <w:pPr>
        <w:pStyle w:val="ae"/>
        <w:jc w:val="center"/>
        <w:rPr>
          <w:b/>
          <w:sz w:val="24"/>
          <w:szCs w:val="24"/>
        </w:rPr>
      </w:pPr>
    </w:p>
    <w:p w14:paraId="15EB6831" w14:textId="77777777" w:rsidR="004F1649" w:rsidRDefault="00802C24" w:rsidP="00802C24">
      <w:pPr>
        <w:pStyle w:val="ae"/>
        <w:ind w:firstLine="0"/>
        <w:jc w:val="center"/>
        <w:rPr>
          <w:b/>
          <w:sz w:val="24"/>
          <w:szCs w:val="24"/>
        </w:rPr>
      </w:pPr>
      <w:r>
        <w:rPr>
          <w:b/>
          <w:sz w:val="24"/>
          <w:szCs w:val="24"/>
        </w:rPr>
        <w:t>г. Сунжа</w:t>
      </w:r>
    </w:p>
    <w:p w14:paraId="0308DD19" w14:textId="0A0DD0C5" w:rsidR="00802C24" w:rsidRDefault="00EF0A26" w:rsidP="00802C24">
      <w:pPr>
        <w:pStyle w:val="ae"/>
        <w:ind w:firstLine="0"/>
        <w:jc w:val="center"/>
        <w:rPr>
          <w:b/>
          <w:sz w:val="24"/>
          <w:szCs w:val="24"/>
        </w:rPr>
      </w:pPr>
      <w:r>
        <w:rPr>
          <w:b/>
          <w:sz w:val="24"/>
          <w:szCs w:val="24"/>
        </w:rPr>
        <w:t>202</w:t>
      </w:r>
      <w:r w:rsidR="00C83FB9">
        <w:rPr>
          <w:b/>
          <w:sz w:val="24"/>
          <w:szCs w:val="24"/>
        </w:rPr>
        <w:t>5</w:t>
      </w:r>
      <w:r w:rsidR="00802C24">
        <w:rPr>
          <w:b/>
          <w:sz w:val="24"/>
          <w:szCs w:val="24"/>
        </w:rPr>
        <w:t xml:space="preserve"> год</w:t>
      </w:r>
    </w:p>
    <w:p w14:paraId="0616AB87" w14:textId="77777777" w:rsidR="00802C24" w:rsidRDefault="00802C24">
      <w:pPr>
        <w:pStyle w:val="ae"/>
        <w:jc w:val="center"/>
        <w:rPr>
          <w:b/>
          <w:sz w:val="24"/>
          <w:szCs w:val="24"/>
        </w:rPr>
      </w:pPr>
    </w:p>
    <w:p w14:paraId="2EBF0A4D" w14:textId="77777777" w:rsidR="00F156E6" w:rsidRDefault="00C24F50" w:rsidP="003670D6">
      <w:pPr>
        <w:pStyle w:val="ae"/>
        <w:ind w:left="720" w:firstLine="0"/>
        <w:jc w:val="center"/>
        <w:rPr>
          <w:b/>
          <w:sz w:val="24"/>
          <w:szCs w:val="24"/>
        </w:rPr>
      </w:pPr>
      <w:r w:rsidRPr="00317F2E">
        <w:rPr>
          <w:b/>
          <w:sz w:val="24"/>
          <w:szCs w:val="24"/>
        </w:rPr>
        <w:t>Об</w:t>
      </w:r>
      <w:r w:rsidR="00F156E6" w:rsidRPr="00317F2E">
        <w:rPr>
          <w:b/>
          <w:sz w:val="24"/>
          <w:szCs w:val="24"/>
        </w:rPr>
        <w:t>щие сведения</w:t>
      </w:r>
    </w:p>
    <w:p w14:paraId="71FAF58A" w14:textId="77777777" w:rsidR="00087667" w:rsidRPr="00317F2E" w:rsidRDefault="00087667">
      <w:pPr>
        <w:pStyle w:val="ae"/>
        <w:jc w:val="center"/>
        <w:rPr>
          <w:b/>
          <w:sz w:val="24"/>
          <w:szCs w:val="24"/>
        </w:rPr>
      </w:pPr>
    </w:p>
    <w:p w14:paraId="43AAAE53" w14:textId="65177C01" w:rsidR="007D2D11" w:rsidRPr="00BE65EC" w:rsidRDefault="00F8516D" w:rsidP="00BE65EC">
      <w:pPr>
        <w:pStyle w:val="ConsPlusNormal"/>
        <w:ind w:firstLine="540"/>
        <w:jc w:val="both"/>
      </w:pPr>
      <w:r w:rsidRPr="00317F2E">
        <w:rPr>
          <w:rFonts w:ascii="Times New Roman" w:hAnsi="Times New Roman" w:cs="Times New Roman"/>
          <w:sz w:val="24"/>
          <w:szCs w:val="24"/>
        </w:rPr>
        <w:t xml:space="preserve">1. </w:t>
      </w:r>
      <w:r w:rsidR="007D2D11" w:rsidRPr="00317F2E">
        <w:rPr>
          <w:rFonts w:ascii="Times New Roman" w:hAnsi="Times New Roman" w:cs="Times New Roman"/>
          <w:sz w:val="24"/>
          <w:szCs w:val="24"/>
        </w:rPr>
        <w:t xml:space="preserve">Настоящая документация разработана в соответствии с Гражданским </w:t>
      </w:r>
      <w:hyperlink r:id="rId8" w:history="1">
        <w:r w:rsidR="007D2D11" w:rsidRPr="00317F2E">
          <w:rPr>
            <w:rFonts w:ascii="Times New Roman" w:hAnsi="Times New Roman" w:cs="Times New Roman"/>
            <w:sz w:val="24"/>
            <w:szCs w:val="24"/>
          </w:rPr>
          <w:t>кодексом</w:t>
        </w:r>
      </w:hyperlink>
      <w:r w:rsidR="007D2D11" w:rsidRPr="00317F2E">
        <w:rPr>
          <w:rFonts w:ascii="Times New Roman" w:hAnsi="Times New Roman" w:cs="Times New Roman"/>
          <w:sz w:val="24"/>
          <w:szCs w:val="24"/>
        </w:rPr>
        <w:t xml:space="preserve"> Российской Федерации, Федеральным </w:t>
      </w:r>
      <w:hyperlink r:id="rId9" w:history="1">
        <w:r w:rsidR="007D2D11" w:rsidRPr="00317F2E">
          <w:rPr>
            <w:rFonts w:ascii="Times New Roman" w:hAnsi="Times New Roman" w:cs="Times New Roman"/>
            <w:sz w:val="24"/>
            <w:szCs w:val="24"/>
          </w:rPr>
          <w:t>законом</w:t>
        </w:r>
      </w:hyperlink>
      <w:r w:rsidR="007D2D11" w:rsidRPr="00317F2E">
        <w:rPr>
          <w:rFonts w:ascii="Times New Roman" w:hAnsi="Times New Roman" w:cs="Times New Roman"/>
          <w:sz w:val="24"/>
          <w:szCs w:val="24"/>
        </w:rPr>
        <w:t xml:space="preserve"> от 13.03.2006 </w:t>
      </w:r>
      <w:r w:rsidR="00317F2E" w:rsidRPr="00317F2E">
        <w:rPr>
          <w:rFonts w:ascii="Times New Roman" w:hAnsi="Times New Roman" w:cs="Times New Roman"/>
          <w:sz w:val="24"/>
          <w:szCs w:val="24"/>
        </w:rPr>
        <w:t>№</w:t>
      </w:r>
      <w:r w:rsidR="007D2D11" w:rsidRPr="00317F2E">
        <w:rPr>
          <w:rFonts w:ascii="Times New Roman" w:hAnsi="Times New Roman" w:cs="Times New Roman"/>
          <w:sz w:val="24"/>
          <w:szCs w:val="24"/>
        </w:rPr>
        <w:t xml:space="preserve">38-ФЗ «О рекламе», Федеральным </w:t>
      </w:r>
      <w:hyperlink r:id="rId10" w:history="1">
        <w:r w:rsidR="007D2D11" w:rsidRPr="00317F2E">
          <w:rPr>
            <w:rFonts w:ascii="Times New Roman" w:hAnsi="Times New Roman" w:cs="Times New Roman"/>
            <w:sz w:val="24"/>
            <w:szCs w:val="24"/>
          </w:rPr>
          <w:t>законом</w:t>
        </w:r>
      </w:hyperlink>
      <w:r w:rsidR="007D2D11" w:rsidRPr="00317F2E">
        <w:rPr>
          <w:rFonts w:ascii="Times New Roman" w:hAnsi="Times New Roman" w:cs="Times New Roman"/>
          <w:sz w:val="24"/>
          <w:szCs w:val="24"/>
        </w:rPr>
        <w:t xml:space="preserve"> </w:t>
      </w:r>
      <w:r w:rsidR="00317F2E" w:rsidRPr="00317F2E">
        <w:rPr>
          <w:rFonts w:ascii="Times New Roman" w:hAnsi="Times New Roman" w:cs="Times New Roman"/>
          <w:sz w:val="24"/>
          <w:szCs w:val="24"/>
        </w:rPr>
        <w:t xml:space="preserve">           </w:t>
      </w:r>
      <w:r w:rsidR="007D2D11" w:rsidRPr="00317F2E">
        <w:rPr>
          <w:rFonts w:ascii="Times New Roman" w:hAnsi="Times New Roman" w:cs="Times New Roman"/>
          <w:sz w:val="24"/>
          <w:szCs w:val="24"/>
        </w:rPr>
        <w:t xml:space="preserve">от 26.07.2006 </w:t>
      </w:r>
      <w:r w:rsidR="00317F2E" w:rsidRPr="00317F2E">
        <w:rPr>
          <w:rFonts w:ascii="Times New Roman" w:hAnsi="Times New Roman" w:cs="Times New Roman"/>
          <w:sz w:val="24"/>
          <w:szCs w:val="24"/>
        </w:rPr>
        <w:t>№</w:t>
      </w:r>
      <w:r w:rsidR="007D2D11" w:rsidRPr="00317F2E">
        <w:rPr>
          <w:rFonts w:ascii="Times New Roman" w:hAnsi="Times New Roman" w:cs="Times New Roman"/>
          <w:sz w:val="24"/>
          <w:szCs w:val="24"/>
        </w:rPr>
        <w:t>135-ФЗ «О защите конкуренции»</w:t>
      </w:r>
      <w:r w:rsidR="00C83FB9">
        <w:rPr>
          <w:rFonts w:ascii="Times New Roman" w:hAnsi="Times New Roman" w:cs="Times New Roman"/>
          <w:sz w:val="24"/>
          <w:szCs w:val="24"/>
        </w:rPr>
        <w:t>.</w:t>
      </w:r>
    </w:p>
    <w:p w14:paraId="05EE79B4" w14:textId="77777777" w:rsidR="007D2D11" w:rsidRPr="00317F2E" w:rsidRDefault="00F8516D"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xml:space="preserve">2. </w:t>
      </w:r>
      <w:r w:rsidR="007D2D11" w:rsidRPr="00317F2E">
        <w:rPr>
          <w:rFonts w:ascii="Times New Roman" w:hAnsi="Times New Roman" w:cs="Times New Roman"/>
          <w:sz w:val="24"/>
          <w:szCs w:val="24"/>
        </w:rPr>
        <w:t>При проведении торгов не допускается:</w:t>
      </w:r>
    </w:p>
    <w:p w14:paraId="28BF8FCF" w14:textId="77777777" w:rsidR="007D2D11" w:rsidRPr="00317F2E" w:rsidRDefault="007D2D11"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создание преимущественных условий, в том числе предоставление доступа</w:t>
      </w:r>
      <w:r w:rsidR="00D47211">
        <w:rPr>
          <w:rFonts w:ascii="Times New Roman" w:hAnsi="Times New Roman" w:cs="Times New Roman"/>
          <w:sz w:val="24"/>
          <w:szCs w:val="24"/>
        </w:rPr>
        <w:t xml:space="preserve"> </w:t>
      </w:r>
      <w:r w:rsidRPr="00317F2E">
        <w:rPr>
          <w:rFonts w:ascii="Times New Roman" w:hAnsi="Times New Roman" w:cs="Times New Roman"/>
          <w:sz w:val="24"/>
          <w:szCs w:val="24"/>
        </w:rPr>
        <w:t xml:space="preserve">к конфиденциальной </w:t>
      </w:r>
      <w:r w:rsidR="00087667" w:rsidRPr="00317F2E">
        <w:rPr>
          <w:rFonts w:ascii="Times New Roman" w:hAnsi="Times New Roman" w:cs="Times New Roman"/>
          <w:sz w:val="24"/>
          <w:szCs w:val="24"/>
        </w:rPr>
        <w:t>информации для</w:t>
      </w:r>
      <w:r w:rsidRPr="00317F2E">
        <w:rPr>
          <w:rFonts w:ascii="Times New Roman" w:hAnsi="Times New Roman" w:cs="Times New Roman"/>
          <w:sz w:val="24"/>
          <w:szCs w:val="24"/>
        </w:rPr>
        <w:t xml:space="preserve"> участия отдельного лица или группы лиц;</w:t>
      </w:r>
    </w:p>
    <w:p w14:paraId="57FCD27D" w14:textId="77777777" w:rsidR="007D2D11" w:rsidRPr="00317F2E" w:rsidRDefault="007D2D11" w:rsidP="00F8516D">
      <w:pPr>
        <w:pStyle w:val="ConsPlusNormal"/>
        <w:ind w:firstLine="540"/>
        <w:jc w:val="both"/>
        <w:rPr>
          <w:rFonts w:ascii="Times New Roman" w:hAnsi="Times New Roman" w:cs="Times New Roman"/>
          <w:sz w:val="24"/>
          <w:szCs w:val="24"/>
        </w:rPr>
      </w:pPr>
      <w:r w:rsidRPr="00317F2E">
        <w:rPr>
          <w:rFonts w:ascii="Times New Roman" w:hAnsi="Times New Roman" w:cs="Times New Roman"/>
          <w:sz w:val="24"/>
          <w:szCs w:val="24"/>
        </w:rPr>
        <w:t xml:space="preserve">- осуществление организатором аукциона координации деятельности участников </w:t>
      </w:r>
      <w:r w:rsidR="00860548" w:rsidRPr="00317F2E">
        <w:rPr>
          <w:rFonts w:ascii="Times New Roman" w:hAnsi="Times New Roman" w:cs="Times New Roman"/>
          <w:sz w:val="24"/>
          <w:szCs w:val="24"/>
        </w:rPr>
        <w:t>торгов, в</w:t>
      </w:r>
      <w:r w:rsidRPr="00317F2E">
        <w:rPr>
          <w:rFonts w:ascii="Times New Roman" w:hAnsi="Times New Roman" w:cs="Times New Roman"/>
          <w:sz w:val="24"/>
          <w:szCs w:val="24"/>
        </w:rPr>
        <w:t xml:space="preserve"> результате которой имеет либо может иметь место ограничение конкуренции между участниками или ущемление их интересов;</w:t>
      </w:r>
    </w:p>
    <w:p w14:paraId="1923DA88" w14:textId="77777777" w:rsidR="007D2D11" w:rsidRPr="00317F2E" w:rsidRDefault="007D2D11" w:rsidP="00F8516D">
      <w:pPr>
        <w:pStyle w:val="ConsPlusNormal"/>
        <w:ind w:left="360" w:firstLine="180"/>
        <w:jc w:val="both"/>
        <w:rPr>
          <w:rFonts w:ascii="Times New Roman" w:hAnsi="Times New Roman" w:cs="Times New Roman"/>
          <w:sz w:val="24"/>
          <w:szCs w:val="24"/>
        </w:rPr>
      </w:pPr>
      <w:r w:rsidRPr="00317F2E">
        <w:rPr>
          <w:rFonts w:ascii="Times New Roman" w:hAnsi="Times New Roman" w:cs="Times New Roman"/>
          <w:sz w:val="24"/>
          <w:szCs w:val="24"/>
        </w:rPr>
        <w:t>- необоснованное ограничение доступа к участию в аукционе.</w:t>
      </w:r>
    </w:p>
    <w:p w14:paraId="0F835413" w14:textId="77777777" w:rsidR="007D2D11" w:rsidRPr="00317F2E" w:rsidRDefault="00F8516D" w:rsidP="00317F2E">
      <w:pPr>
        <w:tabs>
          <w:tab w:val="left" w:pos="540"/>
        </w:tabs>
        <w:ind w:firstLine="540"/>
        <w:jc w:val="both"/>
        <w:rPr>
          <w:sz w:val="24"/>
          <w:szCs w:val="24"/>
        </w:rPr>
      </w:pPr>
      <w:r w:rsidRPr="00317F2E">
        <w:rPr>
          <w:sz w:val="24"/>
          <w:szCs w:val="24"/>
        </w:rPr>
        <w:t xml:space="preserve">3. </w:t>
      </w:r>
      <w:r w:rsidR="007D2D11" w:rsidRPr="00317F2E">
        <w:rPr>
          <w:sz w:val="24"/>
          <w:szCs w:val="24"/>
        </w:rPr>
        <w:t>О</w:t>
      </w:r>
      <w:r w:rsidR="00D47211">
        <w:rPr>
          <w:sz w:val="24"/>
          <w:szCs w:val="24"/>
        </w:rPr>
        <w:t>рганизатором аукциона является А</w:t>
      </w:r>
      <w:r w:rsidR="007D2D11" w:rsidRPr="00317F2E">
        <w:rPr>
          <w:sz w:val="24"/>
          <w:szCs w:val="24"/>
        </w:rPr>
        <w:t>дминистраци</w:t>
      </w:r>
      <w:r w:rsidR="00087667">
        <w:rPr>
          <w:sz w:val="24"/>
          <w:szCs w:val="24"/>
        </w:rPr>
        <w:t>я</w:t>
      </w:r>
      <w:r w:rsidR="007D2D11" w:rsidRPr="00317F2E">
        <w:rPr>
          <w:sz w:val="24"/>
          <w:szCs w:val="24"/>
        </w:rPr>
        <w:t xml:space="preserve"> </w:t>
      </w:r>
      <w:r w:rsidR="00B715B6">
        <w:rPr>
          <w:sz w:val="24"/>
          <w:szCs w:val="24"/>
        </w:rPr>
        <w:t>МО «Городской округ город Сунжа»</w:t>
      </w:r>
      <w:r w:rsidR="00D47211">
        <w:rPr>
          <w:sz w:val="24"/>
          <w:szCs w:val="24"/>
        </w:rPr>
        <w:t xml:space="preserve"> (далее – </w:t>
      </w:r>
      <w:r w:rsidR="007D2D11" w:rsidRPr="00317F2E">
        <w:rPr>
          <w:sz w:val="24"/>
          <w:szCs w:val="24"/>
        </w:rPr>
        <w:t>Организатор</w:t>
      </w:r>
      <w:r w:rsidR="00D47211">
        <w:rPr>
          <w:sz w:val="24"/>
          <w:szCs w:val="24"/>
        </w:rPr>
        <w:t>)</w:t>
      </w:r>
      <w:r w:rsidR="007D2D11" w:rsidRPr="00317F2E">
        <w:rPr>
          <w:sz w:val="24"/>
          <w:szCs w:val="24"/>
        </w:rPr>
        <w:t xml:space="preserve">. </w:t>
      </w:r>
    </w:p>
    <w:p w14:paraId="3C3D0703" w14:textId="77777777" w:rsidR="007D2D11" w:rsidRPr="00317F2E" w:rsidRDefault="007D2D11" w:rsidP="00317F2E">
      <w:pPr>
        <w:shd w:val="clear" w:color="auto" w:fill="FFFFFF"/>
        <w:tabs>
          <w:tab w:val="left" w:pos="540"/>
        </w:tabs>
        <w:ind w:right="-185" w:firstLine="540"/>
        <w:jc w:val="both"/>
        <w:rPr>
          <w:bCs/>
          <w:sz w:val="24"/>
          <w:szCs w:val="24"/>
        </w:rPr>
      </w:pPr>
      <w:r w:rsidRPr="00317F2E">
        <w:rPr>
          <w:bCs/>
          <w:sz w:val="24"/>
          <w:szCs w:val="24"/>
        </w:rPr>
        <w:t xml:space="preserve"> Для проведения аукциона</w:t>
      </w:r>
      <w:r w:rsidR="000A3C29">
        <w:rPr>
          <w:bCs/>
          <w:sz w:val="24"/>
          <w:szCs w:val="24"/>
        </w:rPr>
        <w:t xml:space="preserve"> Организатором</w:t>
      </w:r>
      <w:r w:rsidR="00165DA9" w:rsidRPr="00317F2E">
        <w:rPr>
          <w:bCs/>
          <w:sz w:val="24"/>
          <w:szCs w:val="24"/>
        </w:rPr>
        <w:t xml:space="preserve"> создана аукционная комиссия</w:t>
      </w:r>
      <w:r w:rsidR="006C3BF8">
        <w:rPr>
          <w:bCs/>
          <w:sz w:val="24"/>
          <w:szCs w:val="24"/>
        </w:rPr>
        <w:t xml:space="preserve"> по проведению аукциона (далее – комиссия)</w:t>
      </w:r>
      <w:r w:rsidR="00165DA9" w:rsidRPr="00317F2E">
        <w:rPr>
          <w:bCs/>
          <w:sz w:val="24"/>
          <w:szCs w:val="24"/>
        </w:rPr>
        <w:t xml:space="preserve">, состав которой утвержден </w:t>
      </w:r>
      <w:r w:rsidR="00B433DD">
        <w:rPr>
          <w:bCs/>
          <w:sz w:val="24"/>
          <w:szCs w:val="24"/>
        </w:rPr>
        <w:t>распоряжением администрации МО «Городской округ город Сунжа»</w:t>
      </w:r>
    </w:p>
    <w:p w14:paraId="0C42DB14" w14:textId="77777777" w:rsidR="007D2D11" w:rsidRPr="00317F2E" w:rsidRDefault="007D2D11" w:rsidP="00317F2E">
      <w:pPr>
        <w:pStyle w:val="ae"/>
        <w:tabs>
          <w:tab w:val="left" w:pos="540"/>
        </w:tabs>
        <w:ind w:right="-104" w:firstLine="540"/>
        <w:rPr>
          <w:sz w:val="24"/>
          <w:szCs w:val="24"/>
        </w:rPr>
      </w:pPr>
      <w:r w:rsidRPr="00317F2E">
        <w:rPr>
          <w:sz w:val="24"/>
          <w:szCs w:val="24"/>
        </w:rPr>
        <w:t xml:space="preserve">Для участия в аукционе </w:t>
      </w:r>
      <w:r w:rsidR="00317F2E" w:rsidRPr="00317F2E">
        <w:rPr>
          <w:sz w:val="24"/>
          <w:szCs w:val="24"/>
        </w:rPr>
        <w:t>у</w:t>
      </w:r>
      <w:r w:rsidRPr="00317F2E">
        <w:rPr>
          <w:sz w:val="24"/>
          <w:szCs w:val="24"/>
        </w:rPr>
        <w:t>частники должны подготовить заявку в порядке и на условиях, изложенных в настоящей документации об аукционе.</w:t>
      </w:r>
    </w:p>
    <w:p w14:paraId="7BDB51B3" w14:textId="77777777" w:rsidR="007D2D11" w:rsidRPr="00F8516D" w:rsidRDefault="007D2D11">
      <w:pPr>
        <w:tabs>
          <w:tab w:val="left" w:pos="0"/>
        </w:tabs>
        <w:ind w:firstLine="540"/>
        <w:jc w:val="center"/>
        <w:rPr>
          <w:b/>
          <w:color w:val="FF0000"/>
          <w:sz w:val="24"/>
          <w:szCs w:val="24"/>
        </w:rPr>
      </w:pPr>
    </w:p>
    <w:p w14:paraId="27DA2C27" w14:textId="77777777" w:rsidR="00F156E6" w:rsidRDefault="00F156E6" w:rsidP="00805C63">
      <w:pPr>
        <w:numPr>
          <w:ilvl w:val="0"/>
          <w:numId w:val="15"/>
        </w:numPr>
        <w:tabs>
          <w:tab w:val="left" w:pos="0"/>
        </w:tabs>
        <w:jc w:val="center"/>
        <w:rPr>
          <w:b/>
          <w:sz w:val="24"/>
          <w:szCs w:val="24"/>
        </w:rPr>
      </w:pPr>
      <w:r w:rsidRPr="00317F2E">
        <w:rPr>
          <w:b/>
          <w:sz w:val="24"/>
          <w:szCs w:val="24"/>
        </w:rPr>
        <w:t>Предмет аукциона</w:t>
      </w:r>
    </w:p>
    <w:p w14:paraId="77DC8BD6" w14:textId="77777777" w:rsidR="00805C63" w:rsidRPr="00317F2E" w:rsidRDefault="00805C63" w:rsidP="00805C63">
      <w:pPr>
        <w:tabs>
          <w:tab w:val="left" w:pos="0"/>
        </w:tabs>
        <w:ind w:left="900"/>
        <w:rPr>
          <w:b/>
          <w:sz w:val="24"/>
          <w:szCs w:val="24"/>
        </w:rPr>
      </w:pPr>
    </w:p>
    <w:p w14:paraId="62ED8F5F" w14:textId="77777777" w:rsidR="00F156E6" w:rsidRPr="00F8516D" w:rsidRDefault="00F156E6" w:rsidP="00B433DD">
      <w:pPr>
        <w:shd w:val="clear" w:color="auto" w:fill="FFFFFF"/>
        <w:ind w:right="-1" w:firstLine="540"/>
        <w:jc w:val="both"/>
        <w:rPr>
          <w:b/>
          <w:color w:val="FF0000"/>
          <w:sz w:val="24"/>
          <w:szCs w:val="24"/>
        </w:rPr>
      </w:pPr>
      <w:r w:rsidRPr="00317F2E">
        <w:rPr>
          <w:sz w:val="24"/>
          <w:szCs w:val="24"/>
        </w:rPr>
        <w:t>1.1. Предметом аукциона является</w:t>
      </w:r>
      <w:r w:rsidR="009663FA">
        <w:rPr>
          <w:sz w:val="24"/>
          <w:szCs w:val="24"/>
        </w:rPr>
        <w:t xml:space="preserve"> </w:t>
      </w:r>
      <w:r w:rsidRPr="00317F2E">
        <w:rPr>
          <w:sz w:val="24"/>
          <w:szCs w:val="24"/>
        </w:rPr>
        <w:t>право заключения договор</w:t>
      </w:r>
      <w:r w:rsidR="00B75133">
        <w:rPr>
          <w:sz w:val="24"/>
          <w:szCs w:val="24"/>
        </w:rPr>
        <w:t>ов</w:t>
      </w:r>
      <w:r w:rsidRPr="00317F2E">
        <w:rPr>
          <w:sz w:val="24"/>
          <w:szCs w:val="24"/>
        </w:rPr>
        <w:t xml:space="preserve"> на установку </w:t>
      </w:r>
      <w:r w:rsidR="00317F2E" w:rsidRPr="00317F2E">
        <w:rPr>
          <w:sz w:val="24"/>
          <w:szCs w:val="24"/>
        </w:rPr>
        <w:t xml:space="preserve">                                     </w:t>
      </w:r>
      <w:r w:rsidRPr="00317F2E">
        <w:rPr>
          <w:sz w:val="24"/>
          <w:szCs w:val="24"/>
        </w:rPr>
        <w:t>и эксплуатацию рекламн</w:t>
      </w:r>
      <w:r w:rsidR="00B75133">
        <w:rPr>
          <w:sz w:val="24"/>
          <w:szCs w:val="24"/>
        </w:rPr>
        <w:t>ых</w:t>
      </w:r>
      <w:r w:rsidRPr="00317F2E">
        <w:rPr>
          <w:sz w:val="24"/>
          <w:szCs w:val="24"/>
        </w:rPr>
        <w:t xml:space="preserve"> конструкци</w:t>
      </w:r>
      <w:r w:rsidR="00B75133">
        <w:rPr>
          <w:sz w:val="24"/>
          <w:szCs w:val="24"/>
        </w:rPr>
        <w:t>й</w:t>
      </w:r>
      <w:r w:rsidRPr="00317F2E">
        <w:rPr>
          <w:sz w:val="24"/>
          <w:szCs w:val="24"/>
        </w:rPr>
        <w:t xml:space="preserve"> на земельных участках, зданиях или ином недвижимом имуществе, находящихся в собственности </w:t>
      </w:r>
      <w:r w:rsidR="00B433DD">
        <w:rPr>
          <w:sz w:val="24"/>
          <w:szCs w:val="24"/>
        </w:rPr>
        <w:t>муниципального образования «Городской округ город Сунжа»</w:t>
      </w:r>
      <w:r w:rsidRPr="00317F2E">
        <w:rPr>
          <w:sz w:val="24"/>
          <w:szCs w:val="24"/>
        </w:rPr>
        <w:t>, или на земельных участках, государственная собственность, на которы</w:t>
      </w:r>
      <w:r w:rsidR="005C75A8" w:rsidRPr="00317F2E">
        <w:rPr>
          <w:sz w:val="24"/>
          <w:szCs w:val="24"/>
        </w:rPr>
        <w:t>е</w:t>
      </w:r>
      <w:r w:rsidRPr="00317F2E">
        <w:rPr>
          <w:sz w:val="24"/>
          <w:szCs w:val="24"/>
        </w:rPr>
        <w:t xml:space="preserve"> не разграничена на территории </w:t>
      </w:r>
      <w:r w:rsidR="00B433DD">
        <w:rPr>
          <w:sz w:val="24"/>
          <w:szCs w:val="24"/>
        </w:rPr>
        <w:t>муниципального образования «Городской округ город Сунжа»</w:t>
      </w:r>
    </w:p>
    <w:p w14:paraId="4EA20873" w14:textId="77777777" w:rsidR="00B433DD" w:rsidRDefault="00B433DD" w:rsidP="00B433DD">
      <w:pPr>
        <w:ind w:left="900" w:right="-1"/>
        <w:rPr>
          <w:b/>
          <w:sz w:val="24"/>
          <w:szCs w:val="24"/>
        </w:rPr>
      </w:pPr>
    </w:p>
    <w:p w14:paraId="392B14EB" w14:textId="77777777" w:rsidR="00F156E6" w:rsidRDefault="00F156E6" w:rsidP="00805C63">
      <w:pPr>
        <w:numPr>
          <w:ilvl w:val="0"/>
          <w:numId w:val="15"/>
        </w:numPr>
        <w:ind w:right="-1"/>
        <w:jc w:val="center"/>
        <w:rPr>
          <w:b/>
          <w:sz w:val="24"/>
          <w:szCs w:val="24"/>
        </w:rPr>
      </w:pPr>
      <w:r w:rsidRPr="00452AFB">
        <w:rPr>
          <w:b/>
          <w:sz w:val="24"/>
          <w:szCs w:val="24"/>
        </w:rPr>
        <w:t>Требования к заявке на участие в аукционе</w:t>
      </w:r>
    </w:p>
    <w:p w14:paraId="44CE5FDA" w14:textId="77777777" w:rsidR="00805C63" w:rsidRPr="00452AFB" w:rsidRDefault="00805C63" w:rsidP="00805C63">
      <w:pPr>
        <w:ind w:left="900" w:right="-1"/>
        <w:rPr>
          <w:b/>
          <w:sz w:val="24"/>
          <w:szCs w:val="24"/>
        </w:rPr>
      </w:pPr>
    </w:p>
    <w:p w14:paraId="3C3FF7ED" w14:textId="77777777" w:rsidR="00F156E6" w:rsidRPr="00452AFB" w:rsidRDefault="00F156E6" w:rsidP="00F8516D">
      <w:pPr>
        <w:autoSpaceDE w:val="0"/>
        <w:autoSpaceDN w:val="0"/>
        <w:adjustRightInd w:val="0"/>
        <w:ind w:right="-1" w:firstLine="540"/>
        <w:jc w:val="both"/>
        <w:rPr>
          <w:sz w:val="24"/>
          <w:szCs w:val="24"/>
        </w:rPr>
      </w:pPr>
      <w:r w:rsidRPr="00452AFB">
        <w:rPr>
          <w:sz w:val="24"/>
          <w:szCs w:val="24"/>
        </w:rPr>
        <w:t xml:space="preserve">2.1. Заявка на участие в аукционе подается в срок и по форме, которые </w:t>
      </w:r>
      <w:r w:rsidR="00805C63" w:rsidRPr="00452AFB">
        <w:rPr>
          <w:sz w:val="24"/>
          <w:szCs w:val="24"/>
        </w:rPr>
        <w:t>установлены настоящей документацией</w:t>
      </w:r>
      <w:r w:rsidRPr="00452AFB">
        <w:rPr>
          <w:sz w:val="24"/>
          <w:szCs w:val="24"/>
        </w:rPr>
        <w:t xml:space="preserve">. Подача заявки на участие в аукционе является акцептом оферты в соответствии со ст. 438 Гражданского кодекса РФ. </w:t>
      </w:r>
    </w:p>
    <w:p w14:paraId="7D170EBE" w14:textId="77777777" w:rsidR="00F156E6" w:rsidRPr="00452AFB" w:rsidRDefault="00F156E6" w:rsidP="00F8516D">
      <w:pPr>
        <w:widowControl w:val="0"/>
        <w:ind w:right="-1" w:firstLine="540"/>
        <w:jc w:val="both"/>
        <w:rPr>
          <w:sz w:val="24"/>
          <w:szCs w:val="24"/>
        </w:rPr>
      </w:pPr>
      <w:r w:rsidRPr="00452AFB">
        <w:rPr>
          <w:sz w:val="24"/>
          <w:szCs w:val="24"/>
        </w:rPr>
        <w:t xml:space="preserve">2.2. Заявка, подготовленная Участником, а также вся корреспонденция и документация между Участником и Организатором, должны быть составлены на русском языке. </w:t>
      </w:r>
    </w:p>
    <w:p w14:paraId="789D9272" w14:textId="77777777" w:rsidR="00F156E6" w:rsidRPr="00452AFB" w:rsidRDefault="00F156E6" w:rsidP="00F8516D">
      <w:pPr>
        <w:ind w:right="-1" w:firstLine="540"/>
        <w:jc w:val="both"/>
        <w:rPr>
          <w:sz w:val="24"/>
          <w:szCs w:val="24"/>
        </w:rPr>
      </w:pPr>
      <w:r w:rsidRPr="00452AFB">
        <w:rPr>
          <w:sz w:val="24"/>
          <w:szCs w:val="24"/>
        </w:rPr>
        <w:t>2.3. Цена договора, предлагаемая Участником, не должна быть ниже начальной (минимальной) цены договора, указанной в Извещении о проведении аукциона на право заключения договор</w:t>
      </w:r>
      <w:r w:rsidR="00B75133">
        <w:rPr>
          <w:sz w:val="24"/>
          <w:szCs w:val="24"/>
        </w:rPr>
        <w:t>а</w:t>
      </w:r>
      <w:r w:rsidRPr="00452AFB">
        <w:rPr>
          <w:sz w:val="24"/>
          <w:szCs w:val="24"/>
        </w:rPr>
        <w:t xml:space="preserve"> на установку и эксплуатацию рекламн</w:t>
      </w:r>
      <w:r w:rsidR="00B75133">
        <w:rPr>
          <w:sz w:val="24"/>
          <w:szCs w:val="24"/>
        </w:rPr>
        <w:t>ой</w:t>
      </w:r>
      <w:r w:rsidRPr="00452AFB">
        <w:rPr>
          <w:sz w:val="24"/>
          <w:szCs w:val="24"/>
        </w:rPr>
        <w:t xml:space="preserve"> конструкци</w:t>
      </w:r>
      <w:r w:rsidR="00B75133">
        <w:rPr>
          <w:sz w:val="24"/>
          <w:szCs w:val="24"/>
        </w:rPr>
        <w:t>и</w:t>
      </w:r>
      <w:r w:rsidR="00C75536" w:rsidRPr="00452AFB">
        <w:rPr>
          <w:sz w:val="24"/>
          <w:szCs w:val="24"/>
        </w:rPr>
        <w:t xml:space="preserve"> (Приложение №1). </w:t>
      </w:r>
      <w:r w:rsidRPr="00452AFB">
        <w:rPr>
          <w:sz w:val="24"/>
          <w:szCs w:val="24"/>
        </w:rPr>
        <w:t xml:space="preserve"> </w:t>
      </w:r>
    </w:p>
    <w:p w14:paraId="50081055" w14:textId="77777777" w:rsidR="00AB198F" w:rsidRDefault="00F156E6">
      <w:pPr>
        <w:ind w:firstLine="540"/>
        <w:jc w:val="both"/>
        <w:rPr>
          <w:sz w:val="24"/>
          <w:szCs w:val="24"/>
        </w:rPr>
      </w:pPr>
      <w:r w:rsidRPr="00452AFB">
        <w:rPr>
          <w:sz w:val="24"/>
          <w:szCs w:val="24"/>
        </w:rPr>
        <w:t xml:space="preserve">2.3. Заявка на участие в аукционе должна быть подготовлена по форме, представленной </w:t>
      </w:r>
      <w:r w:rsidR="00C75536" w:rsidRPr="00452AFB">
        <w:rPr>
          <w:sz w:val="24"/>
          <w:szCs w:val="24"/>
        </w:rPr>
        <w:t xml:space="preserve">               </w:t>
      </w:r>
      <w:r w:rsidR="00805C63" w:rsidRPr="00452AFB">
        <w:rPr>
          <w:sz w:val="24"/>
          <w:szCs w:val="24"/>
        </w:rPr>
        <w:t>в настоящей</w:t>
      </w:r>
      <w:r w:rsidRPr="00452AFB">
        <w:rPr>
          <w:sz w:val="24"/>
          <w:szCs w:val="24"/>
        </w:rPr>
        <w:t xml:space="preserve"> документации (Приложен</w:t>
      </w:r>
      <w:r w:rsidR="00AB198F">
        <w:rPr>
          <w:sz w:val="24"/>
          <w:szCs w:val="24"/>
        </w:rPr>
        <w:t>ие №2)</w:t>
      </w:r>
    </w:p>
    <w:p w14:paraId="60675C87" w14:textId="77777777" w:rsidR="00F156E6" w:rsidRPr="00452AFB" w:rsidRDefault="00F156E6">
      <w:pPr>
        <w:ind w:firstLine="540"/>
        <w:jc w:val="both"/>
        <w:rPr>
          <w:sz w:val="24"/>
          <w:szCs w:val="24"/>
        </w:rPr>
      </w:pPr>
      <w:r w:rsidRPr="00452AFB">
        <w:rPr>
          <w:sz w:val="24"/>
          <w:szCs w:val="24"/>
        </w:rPr>
        <w:t xml:space="preserve">2.4. Участник предоставляет заявку на участие в аукционе на бумажном носителе. </w:t>
      </w:r>
    </w:p>
    <w:p w14:paraId="7855841A" w14:textId="77777777" w:rsidR="00F156E6" w:rsidRPr="00452AFB" w:rsidRDefault="00F156E6">
      <w:pPr>
        <w:ind w:firstLine="540"/>
        <w:jc w:val="both"/>
        <w:rPr>
          <w:sz w:val="24"/>
          <w:szCs w:val="24"/>
        </w:rPr>
      </w:pPr>
      <w:r w:rsidRPr="00452AFB">
        <w:rPr>
          <w:sz w:val="24"/>
          <w:szCs w:val="24"/>
        </w:rPr>
        <w:t xml:space="preserve">2.5. При подготовке заявки на участие в </w:t>
      </w:r>
      <w:r w:rsidR="00CD3F12" w:rsidRPr="00452AFB">
        <w:rPr>
          <w:sz w:val="24"/>
          <w:szCs w:val="24"/>
        </w:rPr>
        <w:t>аукционе</w:t>
      </w:r>
      <w:r w:rsidRPr="00452AFB">
        <w:rPr>
          <w:sz w:val="24"/>
          <w:szCs w:val="24"/>
        </w:rPr>
        <w:t xml:space="preserve"> и документов, входящих в состав заявки, не допускается применение факсимильных подписей.</w:t>
      </w:r>
    </w:p>
    <w:p w14:paraId="03B9CA37" w14:textId="77777777" w:rsidR="00F156E6" w:rsidRPr="00452AFB" w:rsidRDefault="00676585">
      <w:pPr>
        <w:pStyle w:val="af5"/>
        <w:ind w:firstLine="540"/>
        <w:rPr>
          <w:bCs/>
          <w:iCs/>
        </w:rPr>
      </w:pPr>
      <w:r>
        <w:t>2.6</w:t>
      </w:r>
      <w:r w:rsidR="00F156E6" w:rsidRPr="00452AFB">
        <w:t xml:space="preserve">. Все листы заявки на участие в </w:t>
      </w:r>
      <w:r w:rsidR="008D077D" w:rsidRPr="00452AFB">
        <w:t>аукционе и</w:t>
      </w:r>
      <w:r w:rsidR="00F156E6" w:rsidRPr="00452AFB">
        <w:t xml:space="preserve"> все прилагаемые документы должны быть прошиты и пронумерованы. Заявка на участие в аукционе и все прилагаемые </w:t>
      </w:r>
      <w:r w:rsidR="008D077D" w:rsidRPr="00452AFB">
        <w:t>документы должны</w:t>
      </w:r>
      <w:r w:rsidR="00F156E6" w:rsidRPr="00452AFB">
        <w:t xml:space="preserve"> содержать опись входящих в их состав документов (П</w:t>
      </w:r>
      <w:r w:rsidR="00AB198F">
        <w:t>риложение №3</w:t>
      </w:r>
      <w:r w:rsidR="00F156E6" w:rsidRPr="00452AFB">
        <w:t xml:space="preserve">), быть скреплены печатью Участника и подписаны Участником или </w:t>
      </w:r>
      <w:r w:rsidR="00452AFB" w:rsidRPr="00452AFB">
        <w:t xml:space="preserve">уполномоченным им </w:t>
      </w:r>
      <w:r w:rsidR="00F156E6" w:rsidRPr="00452AFB">
        <w:t>лицом</w:t>
      </w:r>
      <w:r w:rsidR="00452AFB" w:rsidRPr="00452AFB">
        <w:t>.</w:t>
      </w:r>
      <w:r w:rsidR="00F156E6" w:rsidRPr="00452AFB">
        <w:t xml:space="preserve"> </w:t>
      </w:r>
    </w:p>
    <w:p w14:paraId="098F61B2" w14:textId="77777777" w:rsidR="00F156E6" w:rsidRPr="00452AFB" w:rsidRDefault="00676585">
      <w:pPr>
        <w:pStyle w:val="af5"/>
        <w:ind w:firstLine="540"/>
        <w:rPr>
          <w:spacing w:val="-13"/>
        </w:rPr>
      </w:pPr>
      <w:r>
        <w:t>2.7</w:t>
      </w:r>
      <w:r w:rsidR="00F156E6" w:rsidRPr="00452AFB">
        <w:t>. Все расходы,</w:t>
      </w:r>
      <w:r w:rsidR="00F156E6" w:rsidRPr="00452AFB">
        <w:rPr>
          <w:spacing w:val="-9"/>
        </w:rPr>
        <w:t xml:space="preserve"> </w:t>
      </w:r>
      <w:r w:rsidR="00F156E6" w:rsidRPr="00452AFB">
        <w:t>связанные с подготовкой и подачей заявки на участие в аукционе</w:t>
      </w:r>
      <w:r w:rsidR="00452AFB" w:rsidRPr="00452AFB">
        <w:t>,</w:t>
      </w:r>
      <w:r w:rsidR="00F156E6" w:rsidRPr="00452AFB">
        <w:t xml:space="preserve"> Участник несет самостоятельно. При этом Организатор аукциона не несет ответственности и не имеет обязательств по этим расходам независимо от хода и результатов аукциона.</w:t>
      </w:r>
    </w:p>
    <w:p w14:paraId="5CA3A89A" w14:textId="77777777" w:rsidR="00F156E6" w:rsidRPr="00F8516D" w:rsidRDefault="00F156E6">
      <w:pPr>
        <w:pStyle w:val="af5"/>
        <w:ind w:firstLine="540"/>
        <w:rPr>
          <w:b/>
          <w:color w:val="FF0000"/>
          <w:spacing w:val="-13"/>
        </w:rPr>
      </w:pPr>
    </w:p>
    <w:p w14:paraId="0D880BF7" w14:textId="77777777" w:rsidR="00F156E6" w:rsidRDefault="00F156E6" w:rsidP="00B433DD">
      <w:pPr>
        <w:pStyle w:val="af5"/>
        <w:numPr>
          <w:ilvl w:val="0"/>
          <w:numId w:val="15"/>
        </w:numPr>
        <w:jc w:val="center"/>
        <w:rPr>
          <w:b/>
        </w:rPr>
      </w:pPr>
      <w:r w:rsidRPr="001F386D">
        <w:rPr>
          <w:b/>
        </w:rPr>
        <w:t>Порядок подачи заявки</w:t>
      </w:r>
    </w:p>
    <w:p w14:paraId="373FCB69" w14:textId="77777777" w:rsidR="00B433DD" w:rsidRPr="001F386D" w:rsidRDefault="00B433DD" w:rsidP="00B433DD">
      <w:pPr>
        <w:pStyle w:val="af5"/>
        <w:ind w:left="900"/>
        <w:rPr>
          <w:b/>
          <w:spacing w:val="-13"/>
        </w:rPr>
      </w:pPr>
    </w:p>
    <w:p w14:paraId="256B5C54" w14:textId="77777777" w:rsidR="00A17D9C" w:rsidRDefault="00F156E6" w:rsidP="00A17D9C">
      <w:pPr>
        <w:ind w:firstLine="540"/>
        <w:jc w:val="both"/>
        <w:rPr>
          <w:sz w:val="24"/>
          <w:szCs w:val="24"/>
        </w:rPr>
      </w:pPr>
      <w:r w:rsidRPr="001F386D">
        <w:rPr>
          <w:sz w:val="24"/>
          <w:szCs w:val="24"/>
        </w:rPr>
        <w:t xml:space="preserve">3.1. Заявитель вправе подать только одну заявку в отношении каждого предмета аукциона (лота). Дата и место подачи заявок на участие в аукционе указаны в </w:t>
      </w:r>
      <w:r w:rsidR="00A17D9C" w:rsidRPr="00A17D9C">
        <w:rPr>
          <w:sz w:val="24"/>
          <w:szCs w:val="24"/>
        </w:rPr>
        <w:t>Извещении о проведении аукциона на право заключения договора на установку и эксплуатацию рекламной конструкции (Приложение №1)</w:t>
      </w:r>
    </w:p>
    <w:p w14:paraId="22C1CC8C" w14:textId="77777777" w:rsidR="00F156E6" w:rsidRPr="001F386D" w:rsidRDefault="00F156E6" w:rsidP="00A17D9C">
      <w:pPr>
        <w:ind w:firstLine="540"/>
        <w:jc w:val="both"/>
        <w:rPr>
          <w:sz w:val="24"/>
          <w:szCs w:val="24"/>
        </w:rPr>
      </w:pPr>
      <w:r w:rsidRPr="001F386D">
        <w:rPr>
          <w:sz w:val="24"/>
          <w:szCs w:val="24"/>
        </w:rPr>
        <w:t xml:space="preserve">3.2. Каждая заявка на участие в аукционе, поступившая в срок, указанный в Извещении о проведении аукциона (Приложение №1), регистрируется организатором аукциона. По требованию заявителя организатор аукциона выдает расписку в получении такой заявки с указанием даты </w:t>
      </w:r>
      <w:r w:rsidR="001F386D" w:rsidRPr="001F386D">
        <w:rPr>
          <w:sz w:val="24"/>
          <w:szCs w:val="24"/>
        </w:rPr>
        <w:t xml:space="preserve">                 </w:t>
      </w:r>
      <w:r w:rsidRPr="001F386D">
        <w:rPr>
          <w:sz w:val="24"/>
          <w:szCs w:val="24"/>
        </w:rPr>
        <w:t>и времени ее получения.</w:t>
      </w:r>
    </w:p>
    <w:p w14:paraId="7FD0DC04" w14:textId="77777777" w:rsidR="007D4032" w:rsidRPr="001F386D" w:rsidRDefault="00F156E6">
      <w:pPr>
        <w:autoSpaceDE w:val="0"/>
        <w:autoSpaceDN w:val="0"/>
        <w:adjustRightInd w:val="0"/>
        <w:ind w:firstLine="540"/>
        <w:jc w:val="both"/>
        <w:rPr>
          <w:sz w:val="24"/>
          <w:szCs w:val="24"/>
        </w:rPr>
      </w:pPr>
      <w:r w:rsidRPr="001F386D">
        <w:rPr>
          <w:sz w:val="24"/>
          <w:szCs w:val="24"/>
        </w:rPr>
        <w:t xml:space="preserve">3.3. </w:t>
      </w:r>
      <w:r w:rsidR="007D4032" w:rsidRPr="001F386D">
        <w:rPr>
          <w:sz w:val="24"/>
          <w:szCs w:val="24"/>
        </w:rPr>
        <w:t>Срок п</w:t>
      </w:r>
      <w:r w:rsidRPr="001F386D">
        <w:rPr>
          <w:sz w:val="24"/>
          <w:szCs w:val="24"/>
        </w:rPr>
        <w:t>рием</w:t>
      </w:r>
      <w:r w:rsidR="007D4032" w:rsidRPr="001F386D">
        <w:rPr>
          <w:sz w:val="24"/>
          <w:szCs w:val="24"/>
        </w:rPr>
        <w:t>а</w:t>
      </w:r>
      <w:r w:rsidRPr="001F386D">
        <w:rPr>
          <w:sz w:val="24"/>
          <w:szCs w:val="24"/>
        </w:rPr>
        <w:t xml:space="preserve"> заявок на участие в аукционе </w:t>
      </w:r>
      <w:r w:rsidR="007D4032" w:rsidRPr="001F386D">
        <w:rPr>
          <w:sz w:val="24"/>
          <w:szCs w:val="24"/>
        </w:rPr>
        <w:t>и день рассмотрения заявок указывается</w:t>
      </w:r>
      <w:r w:rsidRPr="001F386D">
        <w:rPr>
          <w:sz w:val="24"/>
          <w:szCs w:val="24"/>
        </w:rPr>
        <w:t xml:space="preserve"> </w:t>
      </w:r>
      <w:r w:rsidR="001F386D" w:rsidRPr="001F386D">
        <w:rPr>
          <w:sz w:val="24"/>
          <w:szCs w:val="24"/>
        </w:rPr>
        <w:t xml:space="preserve">                     </w:t>
      </w:r>
      <w:r w:rsidRPr="001F386D">
        <w:rPr>
          <w:sz w:val="24"/>
          <w:szCs w:val="24"/>
        </w:rPr>
        <w:t>в Извещении о проведении аукциона</w:t>
      </w:r>
      <w:r w:rsidR="007D4032" w:rsidRPr="001F386D">
        <w:rPr>
          <w:sz w:val="24"/>
          <w:szCs w:val="24"/>
        </w:rPr>
        <w:t>.</w:t>
      </w:r>
      <w:r w:rsidRPr="001F386D">
        <w:rPr>
          <w:sz w:val="24"/>
          <w:szCs w:val="24"/>
        </w:rPr>
        <w:t xml:space="preserve"> </w:t>
      </w:r>
    </w:p>
    <w:p w14:paraId="0A957866" w14:textId="77777777" w:rsidR="00F156E6" w:rsidRPr="001F386D" w:rsidRDefault="00F156E6">
      <w:pPr>
        <w:autoSpaceDE w:val="0"/>
        <w:autoSpaceDN w:val="0"/>
        <w:adjustRightInd w:val="0"/>
        <w:ind w:firstLine="540"/>
        <w:jc w:val="both"/>
        <w:rPr>
          <w:sz w:val="24"/>
          <w:szCs w:val="24"/>
        </w:rPr>
      </w:pPr>
      <w:r w:rsidRPr="001F386D">
        <w:rPr>
          <w:sz w:val="24"/>
          <w:szCs w:val="24"/>
        </w:rPr>
        <w:t>3.4. Полученные после окончания установленного срока заявки</w:t>
      </w:r>
      <w:r w:rsidR="001F386D" w:rsidRPr="001F386D">
        <w:rPr>
          <w:sz w:val="24"/>
          <w:szCs w:val="24"/>
        </w:rPr>
        <w:t xml:space="preserve"> на участие в аукционе </w:t>
      </w:r>
      <w:r w:rsidRPr="001F386D">
        <w:rPr>
          <w:sz w:val="24"/>
          <w:szCs w:val="24"/>
        </w:rPr>
        <w:t xml:space="preserve"> </w:t>
      </w:r>
      <w:r w:rsidR="001F386D" w:rsidRPr="001F386D">
        <w:rPr>
          <w:sz w:val="24"/>
          <w:szCs w:val="24"/>
        </w:rPr>
        <w:t xml:space="preserve">                 </w:t>
      </w:r>
      <w:r w:rsidRPr="001F386D">
        <w:rPr>
          <w:sz w:val="24"/>
          <w:szCs w:val="24"/>
        </w:rPr>
        <w:t xml:space="preserve">не рассматриваются и в тот же день возвращаются соответствующим заявителям. В случае если было установлено требование о внесении задатка, организатор обязан вернуть задаток указанным заявителям в течение пяти рабочих дней с даты подписания протокола </w:t>
      </w:r>
      <w:r w:rsidR="007D4032" w:rsidRPr="001F386D">
        <w:rPr>
          <w:sz w:val="24"/>
          <w:szCs w:val="24"/>
        </w:rPr>
        <w:t>рассмотрения заявок</w:t>
      </w:r>
      <w:r w:rsidRPr="001F386D">
        <w:rPr>
          <w:sz w:val="24"/>
          <w:szCs w:val="24"/>
        </w:rPr>
        <w:t>.</w:t>
      </w:r>
    </w:p>
    <w:p w14:paraId="233886BF" w14:textId="77777777" w:rsidR="00F156E6" w:rsidRPr="001F386D" w:rsidRDefault="00F156E6">
      <w:pPr>
        <w:autoSpaceDE w:val="0"/>
        <w:autoSpaceDN w:val="0"/>
        <w:adjustRightInd w:val="0"/>
        <w:ind w:firstLine="540"/>
        <w:jc w:val="both"/>
        <w:rPr>
          <w:sz w:val="24"/>
          <w:szCs w:val="24"/>
        </w:rPr>
      </w:pPr>
      <w:r w:rsidRPr="001F386D">
        <w:rPr>
          <w:sz w:val="24"/>
          <w:szCs w:val="24"/>
        </w:rPr>
        <w:t>3.5.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момента поступления организатору аукциона уведомления об отзыве заявки на участие в аукционе.</w:t>
      </w:r>
    </w:p>
    <w:p w14:paraId="4A960EE0" w14:textId="77777777" w:rsidR="00F156E6" w:rsidRPr="001F386D" w:rsidRDefault="00F156E6">
      <w:pPr>
        <w:pStyle w:val="af5"/>
        <w:ind w:firstLine="540"/>
      </w:pPr>
      <w:r w:rsidRPr="001F386D">
        <w:t>3.6.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14:paraId="79C577C5" w14:textId="77777777" w:rsidR="00676585" w:rsidRDefault="00676585">
      <w:pPr>
        <w:jc w:val="center"/>
        <w:rPr>
          <w:b/>
          <w:sz w:val="24"/>
          <w:szCs w:val="24"/>
        </w:rPr>
      </w:pPr>
    </w:p>
    <w:p w14:paraId="2790BCF3" w14:textId="77777777" w:rsidR="00F156E6" w:rsidRDefault="00F156E6">
      <w:pPr>
        <w:jc w:val="center"/>
        <w:rPr>
          <w:b/>
          <w:sz w:val="24"/>
          <w:szCs w:val="24"/>
        </w:rPr>
      </w:pPr>
      <w:r w:rsidRPr="00CA0890">
        <w:rPr>
          <w:b/>
          <w:sz w:val="24"/>
          <w:szCs w:val="24"/>
        </w:rPr>
        <w:t>4. Внесение изменений в аукционную документацию</w:t>
      </w:r>
    </w:p>
    <w:p w14:paraId="76AD7DD5" w14:textId="77777777" w:rsidR="00676585" w:rsidRPr="00CA0890" w:rsidRDefault="00676585">
      <w:pPr>
        <w:jc w:val="center"/>
        <w:rPr>
          <w:b/>
          <w:sz w:val="24"/>
          <w:szCs w:val="24"/>
        </w:rPr>
      </w:pPr>
    </w:p>
    <w:p w14:paraId="78C1401F" w14:textId="77777777" w:rsidR="00F156E6" w:rsidRPr="00CA0890" w:rsidRDefault="00F156E6">
      <w:pPr>
        <w:pStyle w:val="af5"/>
        <w:ind w:firstLine="540"/>
      </w:pPr>
      <w:r w:rsidRPr="00CA0890">
        <w:t xml:space="preserve">4.1. Организатор по собственной инициативе или в соответствии с запросом заинтересованного лица вправе принять решение о внесении изменений в </w:t>
      </w:r>
      <w:r w:rsidR="00B75133">
        <w:t>аукционную документацию</w:t>
      </w:r>
      <w:r w:rsidRPr="00CA0890">
        <w:t xml:space="preserve">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w:t>
      </w:r>
      <w:r w:rsidR="00BD21E7">
        <w:t>О</w:t>
      </w:r>
      <w:r w:rsidRPr="00CA0890">
        <w:t>рганизатором на официальн</w:t>
      </w:r>
      <w:r w:rsidR="006C3BF8">
        <w:t>ом сайте</w:t>
      </w:r>
      <w:r w:rsidR="00CA0890" w:rsidRPr="00CA0890">
        <w:t xml:space="preserve"> </w:t>
      </w:r>
      <w:r w:rsidR="00B433DD">
        <w:t xml:space="preserve">МО «Городской округ город Сунжа» </w:t>
      </w:r>
      <w:r w:rsidR="00B433DD" w:rsidRPr="00B433DD">
        <w:rPr>
          <w:lang w:val="en-US"/>
        </w:rPr>
        <w:t>http</w:t>
      </w:r>
      <w:r w:rsidR="00B433DD" w:rsidRPr="00B433DD">
        <w:t>://</w:t>
      </w:r>
      <w:proofErr w:type="spellStart"/>
      <w:r w:rsidR="00B433DD" w:rsidRPr="00B433DD">
        <w:rPr>
          <w:lang w:val="en-US"/>
        </w:rPr>
        <w:t>sunjagrad</w:t>
      </w:r>
      <w:proofErr w:type="spellEnd"/>
      <w:r w:rsidR="00B433DD" w:rsidRPr="00B433DD">
        <w:t>.</w:t>
      </w:r>
      <w:proofErr w:type="spellStart"/>
      <w:r w:rsidR="00B433DD" w:rsidRPr="00B433DD">
        <w:rPr>
          <w:lang w:val="en-US"/>
        </w:rPr>
        <w:t>ru</w:t>
      </w:r>
      <w:proofErr w:type="spellEnd"/>
      <w:r w:rsidR="00B433DD" w:rsidRPr="00B433DD">
        <w:t>/</w:t>
      </w:r>
      <w:r w:rsidR="00F50B08" w:rsidRPr="00F50B08">
        <w:t xml:space="preserve"> </w:t>
      </w:r>
      <w:r w:rsidR="00F50B08">
        <w:t xml:space="preserve">и официальном сайте торгов РФ: </w:t>
      </w:r>
      <w:hyperlink r:id="rId11" w:history="1">
        <w:r w:rsidR="00715AA6" w:rsidRPr="00A16436">
          <w:rPr>
            <w:rStyle w:val="a3"/>
            <w:lang w:val="en-US"/>
          </w:rPr>
          <w:t>www</w:t>
        </w:r>
        <w:r w:rsidR="00715AA6" w:rsidRPr="00A16436">
          <w:rPr>
            <w:rStyle w:val="a3"/>
          </w:rPr>
          <w:t>.</w:t>
        </w:r>
        <w:proofErr w:type="spellStart"/>
        <w:r w:rsidR="00715AA6" w:rsidRPr="00A16436">
          <w:rPr>
            <w:rStyle w:val="a3"/>
            <w:lang w:val="en-US"/>
          </w:rPr>
          <w:t>torgi</w:t>
        </w:r>
        <w:proofErr w:type="spellEnd"/>
        <w:r w:rsidR="00715AA6" w:rsidRPr="00A16436">
          <w:rPr>
            <w:rStyle w:val="a3"/>
          </w:rPr>
          <w:t>.</w:t>
        </w:r>
        <w:r w:rsidR="00715AA6" w:rsidRPr="00A16436">
          <w:rPr>
            <w:rStyle w:val="a3"/>
            <w:lang w:val="en-US"/>
          </w:rPr>
          <w:t>gov</w:t>
        </w:r>
        <w:r w:rsidR="00715AA6" w:rsidRPr="00A16436">
          <w:rPr>
            <w:rStyle w:val="a3"/>
          </w:rPr>
          <w:t>.</w:t>
        </w:r>
        <w:proofErr w:type="spellStart"/>
        <w:r w:rsidR="00715AA6" w:rsidRPr="00A16436">
          <w:rPr>
            <w:rStyle w:val="a3"/>
            <w:lang w:val="en-US"/>
          </w:rPr>
          <w:t>ru</w:t>
        </w:r>
        <w:proofErr w:type="spellEnd"/>
      </w:hyperlink>
      <w:proofErr w:type="gramStart"/>
      <w:r w:rsidR="00F50B08">
        <w:t>.</w:t>
      </w:r>
      <w:proofErr w:type="gramEnd"/>
      <w:r w:rsidR="00F50B08" w:rsidRPr="00F50B08">
        <w:t xml:space="preserve"> </w:t>
      </w:r>
      <w:r w:rsidR="00CA0890" w:rsidRPr="00CA0890">
        <w:t>на которых размещена аукционная документация.</w:t>
      </w:r>
      <w:r w:rsidRPr="00CA0890">
        <w:t xml:space="preserve"> В течение двух рабочих дней, с момента принятия указанного решения, такие изменения направляются в форме электронных документов или в письменной форме всем заявителям, которым была предоставлена документация. При этом срок подачи заявок на участие в аукционе должен быть продлен таким образом, чтобы с даты размещения </w:t>
      </w:r>
      <w:r w:rsidR="00B75133" w:rsidRPr="00CA0890">
        <w:t xml:space="preserve">изменений </w:t>
      </w:r>
      <w:r w:rsidRPr="00CA0890">
        <w:t>на официальн</w:t>
      </w:r>
      <w:r w:rsidR="00B75133">
        <w:t>ых сайтах</w:t>
      </w:r>
      <w:r w:rsidRPr="00CA0890">
        <w:t>, внесенных в аукцион</w:t>
      </w:r>
      <w:r w:rsidR="00B75133">
        <w:t>ную документацию</w:t>
      </w:r>
      <w:r w:rsidRPr="00CA0890">
        <w:t>, до даты окончания срока подачи заявок на участие в аукционе он составлял не менее пятнадцати дней.</w:t>
      </w:r>
    </w:p>
    <w:p w14:paraId="28C5ED42" w14:textId="77777777" w:rsidR="001461CB" w:rsidRDefault="001461CB" w:rsidP="00676585">
      <w:pPr>
        <w:pStyle w:val="af5"/>
        <w:rPr>
          <w:b/>
          <w:bCs/>
        </w:rPr>
      </w:pPr>
    </w:p>
    <w:p w14:paraId="4C2BCA87" w14:textId="77777777" w:rsidR="00676585" w:rsidRDefault="00F156E6" w:rsidP="00676585">
      <w:pPr>
        <w:pStyle w:val="af5"/>
        <w:numPr>
          <w:ilvl w:val="0"/>
          <w:numId w:val="25"/>
        </w:numPr>
        <w:jc w:val="center"/>
        <w:rPr>
          <w:b/>
          <w:bCs/>
        </w:rPr>
      </w:pPr>
      <w:r w:rsidRPr="00BD21E7">
        <w:rPr>
          <w:b/>
          <w:bCs/>
        </w:rPr>
        <w:t>Отказ от проведения аукциона</w:t>
      </w:r>
    </w:p>
    <w:p w14:paraId="470576CF" w14:textId="77777777" w:rsidR="00676585" w:rsidRPr="00676585" w:rsidRDefault="00676585" w:rsidP="00676585">
      <w:pPr>
        <w:pStyle w:val="af5"/>
        <w:ind w:left="900"/>
        <w:rPr>
          <w:b/>
          <w:bCs/>
        </w:rPr>
      </w:pPr>
    </w:p>
    <w:p w14:paraId="37ABADE7" w14:textId="77777777" w:rsidR="00F156E6" w:rsidRPr="00BD21E7" w:rsidRDefault="00F156E6">
      <w:pPr>
        <w:autoSpaceDE w:val="0"/>
        <w:autoSpaceDN w:val="0"/>
        <w:adjustRightInd w:val="0"/>
        <w:ind w:firstLine="540"/>
        <w:jc w:val="both"/>
        <w:rPr>
          <w:sz w:val="24"/>
          <w:szCs w:val="24"/>
        </w:rPr>
      </w:pPr>
      <w:r w:rsidRPr="00BD21E7">
        <w:rPr>
          <w:sz w:val="24"/>
          <w:szCs w:val="24"/>
        </w:rPr>
        <w:t xml:space="preserve">5.1. </w:t>
      </w:r>
      <w:r w:rsidRPr="00AC60EE">
        <w:rPr>
          <w:sz w:val="24"/>
          <w:szCs w:val="24"/>
        </w:rPr>
        <w:t>Организатор вправе отказаться от проведения аукциона не позднее</w:t>
      </w:r>
      <w:r w:rsidR="00BD21E7" w:rsidRPr="00AC60EE">
        <w:rPr>
          <w:sz w:val="24"/>
          <w:szCs w:val="24"/>
        </w:rPr>
        <w:t>,</w:t>
      </w:r>
      <w:r w:rsidRPr="00AC60EE">
        <w:rPr>
          <w:sz w:val="24"/>
          <w:szCs w:val="24"/>
        </w:rPr>
        <w:t xml:space="preserve"> чем за </w:t>
      </w:r>
      <w:r w:rsidR="00BD21E7" w:rsidRPr="00AC60EE">
        <w:rPr>
          <w:sz w:val="24"/>
          <w:szCs w:val="24"/>
        </w:rPr>
        <w:t>пять</w:t>
      </w:r>
      <w:r w:rsidRPr="00AC60EE">
        <w:rPr>
          <w:sz w:val="24"/>
          <w:szCs w:val="24"/>
        </w:rPr>
        <w:t xml:space="preserve"> дн</w:t>
      </w:r>
      <w:r w:rsidR="00BD21E7" w:rsidRPr="00AC60EE">
        <w:rPr>
          <w:sz w:val="24"/>
          <w:szCs w:val="24"/>
        </w:rPr>
        <w:t>ей</w:t>
      </w:r>
      <w:r w:rsidRPr="00AC60EE">
        <w:rPr>
          <w:sz w:val="24"/>
          <w:szCs w:val="24"/>
        </w:rPr>
        <w:t xml:space="preserve"> </w:t>
      </w:r>
      <w:r w:rsidR="00BD21E7" w:rsidRPr="00AC60EE">
        <w:rPr>
          <w:sz w:val="24"/>
          <w:szCs w:val="24"/>
        </w:rPr>
        <w:t xml:space="preserve">             </w:t>
      </w:r>
      <w:r w:rsidRPr="00AC60EE">
        <w:rPr>
          <w:sz w:val="24"/>
          <w:szCs w:val="24"/>
        </w:rPr>
        <w:t xml:space="preserve">до даты окончания срока подачи заявок на участие в аукционе. Документ об отказе от проведения аукциона размещается на </w:t>
      </w:r>
      <w:r w:rsidR="00AC60EE" w:rsidRPr="00AC60EE">
        <w:rPr>
          <w:sz w:val="24"/>
          <w:szCs w:val="24"/>
        </w:rPr>
        <w:t xml:space="preserve">официальном </w:t>
      </w:r>
      <w:r w:rsidR="001F2F7B" w:rsidRPr="001F2F7B">
        <w:rPr>
          <w:sz w:val="24"/>
          <w:szCs w:val="24"/>
        </w:rPr>
        <w:t xml:space="preserve">сайте </w:t>
      </w:r>
      <w:r w:rsidR="00B433DD" w:rsidRPr="00B433DD">
        <w:rPr>
          <w:sz w:val="24"/>
        </w:rPr>
        <w:t xml:space="preserve">МО «Городской округ город Сунжа» </w:t>
      </w:r>
      <w:r w:rsidR="00B433DD" w:rsidRPr="00B433DD">
        <w:rPr>
          <w:sz w:val="24"/>
          <w:lang w:val="en-US"/>
        </w:rPr>
        <w:t>http</w:t>
      </w:r>
      <w:r w:rsidR="00B433DD" w:rsidRPr="00B433DD">
        <w:rPr>
          <w:sz w:val="24"/>
        </w:rPr>
        <w:t>://</w:t>
      </w:r>
      <w:proofErr w:type="spellStart"/>
      <w:r w:rsidR="00B433DD" w:rsidRPr="00B433DD">
        <w:rPr>
          <w:sz w:val="24"/>
          <w:lang w:val="en-US"/>
        </w:rPr>
        <w:t>sunjagrad</w:t>
      </w:r>
      <w:proofErr w:type="spellEnd"/>
      <w:r w:rsidR="00B433DD" w:rsidRPr="00B433DD">
        <w:rPr>
          <w:sz w:val="24"/>
        </w:rPr>
        <w:t>.</w:t>
      </w:r>
      <w:proofErr w:type="spellStart"/>
      <w:r w:rsidR="00B433DD" w:rsidRPr="00B433DD">
        <w:rPr>
          <w:sz w:val="24"/>
          <w:lang w:val="en-US"/>
        </w:rPr>
        <w:t>ru</w:t>
      </w:r>
      <w:proofErr w:type="spellEnd"/>
      <w:r w:rsidR="00B433DD" w:rsidRPr="00B433DD">
        <w:rPr>
          <w:sz w:val="24"/>
        </w:rPr>
        <w:t xml:space="preserve">/ </w:t>
      </w:r>
      <w:r w:rsidR="001F2F7B" w:rsidRPr="001F2F7B">
        <w:rPr>
          <w:sz w:val="24"/>
          <w:szCs w:val="24"/>
        </w:rPr>
        <w:t xml:space="preserve">и официальном сайте торгов РФ: </w:t>
      </w:r>
      <w:hyperlink r:id="rId12" w:history="1">
        <w:r w:rsidR="001F2F7B" w:rsidRPr="001F2F7B">
          <w:rPr>
            <w:rStyle w:val="a3"/>
            <w:sz w:val="24"/>
            <w:szCs w:val="24"/>
            <w:lang w:val="en-US"/>
          </w:rPr>
          <w:t>www</w:t>
        </w:r>
        <w:r w:rsidR="001F2F7B" w:rsidRPr="001F2F7B">
          <w:rPr>
            <w:rStyle w:val="a3"/>
            <w:sz w:val="24"/>
            <w:szCs w:val="24"/>
          </w:rPr>
          <w:t>.</w:t>
        </w:r>
        <w:proofErr w:type="spellStart"/>
        <w:r w:rsidR="001F2F7B" w:rsidRPr="001F2F7B">
          <w:rPr>
            <w:rStyle w:val="a3"/>
            <w:sz w:val="24"/>
            <w:szCs w:val="24"/>
            <w:lang w:val="en-US"/>
          </w:rPr>
          <w:t>torgi</w:t>
        </w:r>
        <w:proofErr w:type="spellEnd"/>
        <w:r w:rsidR="001F2F7B" w:rsidRPr="001F2F7B">
          <w:rPr>
            <w:rStyle w:val="a3"/>
            <w:sz w:val="24"/>
            <w:szCs w:val="24"/>
          </w:rPr>
          <w:t>.</w:t>
        </w:r>
        <w:r w:rsidR="001F2F7B" w:rsidRPr="001F2F7B">
          <w:rPr>
            <w:rStyle w:val="a3"/>
            <w:sz w:val="24"/>
            <w:szCs w:val="24"/>
            <w:lang w:val="en-US"/>
          </w:rPr>
          <w:t>gov</w:t>
        </w:r>
        <w:r w:rsidR="001F2F7B" w:rsidRPr="001F2F7B">
          <w:rPr>
            <w:rStyle w:val="a3"/>
            <w:sz w:val="24"/>
            <w:szCs w:val="24"/>
          </w:rPr>
          <w:t>.</w:t>
        </w:r>
        <w:proofErr w:type="spellStart"/>
        <w:r w:rsidR="001F2F7B" w:rsidRPr="001F2F7B">
          <w:rPr>
            <w:rStyle w:val="a3"/>
            <w:sz w:val="24"/>
            <w:szCs w:val="24"/>
            <w:lang w:val="en-US"/>
          </w:rPr>
          <w:t>ru</w:t>
        </w:r>
        <w:proofErr w:type="spellEnd"/>
      </w:hyperlink>
      <w:proofErr w:type="gramStart"/>
      <w:r w:rsidR="00AC60EE" w:rsidRPr="00AC60EE">
        <w:rPr>
          <w:sz w:val="24"/>
          <w:szCs w:val="24"/>
        </w:rPr>
        <w:t>.</w:t>
      </w:r>
      <w:r w:rsidR="00BD21E7" w:rsidRPr="00AC60EE">
        <w:rPr>
          <w:sz w:val="24"/>
          <w:szCs w:val="24"/>
        </w:rPr>
        <w:t>,  в</w:t>
      </w:r>
      <w:proofErr w:type="gramEnd"/>
      <w:r w:rsidR="00BD21E7" w:rsidRPr="00AC60EE">
        <w:rPr>
          <w:sz w:val="24"/>
          <w:szCs w:val="24"/>
        </w:rPr>
        <w:t xml:space="preserve"> </w:t>
      </w:r>
      <w:r w:rsidRPr="00AC60EE">
        <w:rPr>
          <w:sz w:val="24"/>
          <w:szCs w:val="24"/>
        </w:rPr>
        <w:t xml:space="preserve"> течение одного дня с даты принятия решения об отказе от проведения аукциона. В течение двух рабочих дней с даты принятия указанного решения </w:t>
      </w:r>
      <w:r w:rsidR="00BD21E7" w:rsidRPr="00AC60EE">
        <w:rPr>
          <w:sz w:val="24"/>
          <w:szCs w:val="24"/>
        </w:rPr>
        <w:t>О</w:t>
      </w:r>
      <w:r w:rsidRPr="00AC60EE">
        <w:rPr>
          <w:sz w:val="24"/>
          <w:szCs w:val="24"/>
        </w:rPr>
        <w:t xml:space="preserve">рганизатор направляет соответствующие уведомления всем заявителям. В случае если установлено требование о внесении задатка, </w:t>
      </w:r>
      <w:r w:rsidR="00BD21E7" w:rsidRPr="00AC60EE">
        <w:rPr>
          <w:sz w:val="24"/>
          <w:szCs w:val="24"/>
        </w:rPr>
        <w:t>О</w:t>
      </w:r>
      <w:r w:rsidRPr="00AC60EE">
        <w:rPr>
          <w:sz w:val="24"/>
          <w:szCs w:val="24"/>
        </w:rPr>
        <w:t>рганизатор возвращает</w:t>
      </w:r>
      <w:r w:rsidRPr="00BD21E7">
        <w:rPr>
          <w:sz w:val="24"/>
          <w:szCs w:val="24"/>
        </w:rPr>
        <w:t xml:space="preserve"> заявителям задат</w:t>
      </w:r>
      <w:r w:rsidR="005C75A8" w:rsidRPr="00BD21E7">
        <w:rPr>
          <w:sz w:val="24"/>
          <w:szCs w:val="24"/>
        </w:rPr>
        <w:t>ки</w:t>
      </w:r>
      <w:r w:rsidRPr="00BD21E7">
        <w:rPr>
          <w:sz w:val="24"/>
          <w:szCs w:val="24"/>
        </w:rPr>
        <w:t xml:space="preserve"> в течение пяти рабочих дней с даты принятия решения об отказе от проведения аукциона.</w:t>
      </w:r>
    </w:p>
    <w:p w14:paraId="503B546E" w14:textId="77777777" w:rsidR="00F156E6" w:rsidRPr="00F8516D" w:rsidRDefault="00F156E6">
      <w:pPr>
        <w:tabs>
          <w:tab w:val="left" w:pos="623"/>
        </w:tabs>
        <w:jc w:val="center"/>
        <w:rPr>
          <w:b/>
          <w:color w:val="FF0000"/>
          <w:spacing w:val="-16"/>
          <w:sz w:val="24"/>
          <w:szCs w:val="24"/>
        </w:rPr>
      </w:pPr>
    </w:p>
    <w:p w14:paraId="0F22CDD1" w14:textId="77777777" w:rsidR="00F156E6" w:rsidRDefault="00F156E6">
      <w:pPr>
        <w:jc w:val="center"/>
        <w:rPr>
          <w:b/>
          <w:sz w:val="24"/>
          <w:szCs w:val="24"/>
        </w:rPr>
      </w:pPr>
      <w:r w:rsidRPr="00D9555D">
        <w:rPr>
          <w:b/>
          <w:sz w:val="24"/>
          <w:szCs w:val="24"/>
        </w:rPr>
        <w:t>6. Условия допуска к участию в аукционе</w:t>
      </w:r>
    </w:p>
    <w:p w14:paraId="453E73D6" w14:textId="77777777" w:rsidR="00676585" w:rsidRPr="00D9555D" w:rsidRDefault="00676585">
      <w:pPr>
        <w:jc w:val="center"/>
        <w:rPr>
          <w:b/>
          <w:sz w:val="24"/>
          <w:szCs w:val="24"/>
        </w:rPr>
      </w:pPr>
    </w:p>
    <w:p w14:paraId="07EEB954" w14:textId="77777777" w:rsidR="00F156E6" w:rsidRPr="00D9555D" w:rsidRDefault="00F156E6">
      <w:pPr>
        <w:autoSpaceDE w:val="0"/>
        <w:autoSpaceDN w:val="0"/>
        <w:adjustRightInd w:val="0"/>
        <w:ind w:firstLine="540"/>
        <w:jc w:val="both"/>
        <w:rPr>
          <w:sz w:val="24"/>
          <w:szCs w:val="24"/>
        </w:rPr>
      </w:pPr>
      <w:r w:rsidRPr="00D9555D">
        <w:rPr>
          <w:sz w:val="24"/>
          <w:szCs w:val="24"/>
        </w:rPr>
        <w:t>6.1.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14:paraId="6C488429"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6.2. Заявитель не </w:t>
      </w:r>
      <w:r w:rsidR="001F2F7B" w:rsidRPr="00D9555D">
        <w:rPr>
          <w:sz w:val="24"/>
          <w:szCs w:val="24"/>
        </w:rPr>
        <w:t>допускается комиссией</w:t>
      </w:r>
      <w:r w:rsidRPr="00D9555D">
        <w:rPr>
          <w:sz w:val="24"/>
          <w:szCs w:val="24"/>
        </w:rPr>
        <w:t xml:space="preserve"> к участию в аукционе в случаях:</w:t>
      </w:r>
    </w:p>
    <w:p w14:paraId="3502FF06"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 непредставления документов, определенных </w:t>
      </w:r>
      <w:r w:rsidR="00A17D9C">
        <w:rPr>
          <w:sz w:val="24"/>
          <w:szCs w:val="24"/>
        </w:rPr>
        <w:t>Приложением №3</w:t>
      </w:r>
      <w:r w:rsidRPr="00D9555D">
        <w:rPr>
          <w:sz w:val="24"/>
          <w:szCs w:val="24"/>
        </w:rPr>
        <w:t>, либо наличия в таких документах недостоверных сведений;</w:t>
      </w:r>
    </w:p>
    <w:p w14:paraId="4EFE52D5" w14:textId="77777777" w:rsidR="00F156E6" w:rsidRPr="00D9555D" w:rsidRDefault="00F156E6">
      <w:pPr>
        <w:autoSpaceDE w:val="0"/>
        <w:autoSpaceDN w:val="0"/>
        <w:adjustRightInd w:val="0"/>
        <w:ind w:firstLine="540"/>
        <w:jc w:val="both"/>
        <w:rPr>
          <w:sz w:val="24"/>
          <w:szCs w:val="24"/>
        </w:rPr>
      </w:pPr>
      <w:r w:rsidRPr="00D9555D">
        <w:rPr>
          <w:sz w:val="24"/>
          <w:szCs w:val="24"/>
        </w:rPr>
        <w:t>- невнесения задатка, если требование о внесении задатка указано в извещении о проведении аукциона;</w:t>
      </w:r>
    </w:p>
    <w:p w14:paraId="0DBCA46D" w14:textId="77777777" w:rsidR="00F156E6" w:rsidRPr="00D9555D" w:rsidRDefault="00F156E6">
      <w:pPr>
        <w:autoSpaceDE w:val="0"/>
        <w:autoSpaceDN w:val="0"/>
        <w:adjustRightInd w:val="0"/>
        <w:ind w:firstLine="540"/>
        <w:jc w:val="both"/>
        <w:rPr>
          <w:sz w:val="24"/>
          <w:szCs w:val="24"/>
        </w:rPr>
      </w:pPr>
      <w:r w:rsidRPr="00D9555D">
        <w:rPr>
          <w:sz w:val="24"/>
          <w:szCs w:val="24"/>
        </w:rPr>
        <w:t>-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8FCA46B" w14:textId="77777777" w:rsidR="00F156E6" w:rsidRPr="00D9555D" w:rsidRDefault="00F156E6">
      <w:pPr>
        <w:autoSpaceDE w:val="0"/>
        <w:autoSpaceDN w:val="0"/>
        <w:adjustRightInd w:val="0"/>
        <w:ind w:firstLine="540"/>
        <w:jc w:val="both"/>
        <w:rPr>
          <w:sz w:val="24"/>
          <w:szCs w:val="24"/>
        </w:rPr>
      </w:pPr>
      <w:r w:rsidRPr="00D9555D">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w:t>
      </w:r>
    </w:p>
    <w:p w14:paraId="2F3C66E7" w14:textId="77777777" w:rsidR="00F156E6" w:rsidRPr="00D9555D" w:rsidRDefault="00F156E6">
      <w:pPr>
        <w:autoSpaceDE w:val="0"/>
        <w:autoSpaceDN w:val="0"/>
        <w:adjustRightInd w:val="0"/>
        <w:ind w:firstLine="540"/>
        <w:jc w:val="both"/>
        <w:rPr>
          <w:sz w:val="24"/>
          <w:szCs w:val="24"/>
        </w:rPr>
      </w:pPr>
      <w:r w:rsidRPr="00D9555D">
        <w:rPr>
          <w:sz w:val="24"/>
          <w:szCs w:val="24"/>
        </w:rPr>
        <w:t xml:space="preserve">- наличие решения о приостановлении деятельности заявителя в порядке, предусмотренном </w:t>
      </w:r>
      <w:hyperlink r:id="rId13" w:history="1">
        <w:r w:rsidRPr="00D9555D">
          <w:rPr>
            <w:rStyle w:val="a3"/>
            <w:color w:val="auto"/>
            <w:sz w:val="24"/>
            <w:szCs w:val="24"/>
            <w:u w:val="none"/>
          </w:rPr>
          <w:t>Кодексом</w:t>
        </w:r>
      </w:hyperlink>
      <w:r w:rsidRPr="00D9555D">
        <w:rPr>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B447114" w14:textId="77777777" w:rsidR="00F156E6" w:rsidRPr="00D9555D" w:rsidRDefault="00F156E6">
      <w:pPr>
        <w:autoSpaceDE w:val="0"/>
        <w:autoSpaceDN w:val="0"/>
        <w:adjustRightInd w:val="0"/>
        <w:ind w:firstLine="540"/>
        <w:jc w:val="both"/>
        <w:rPr>
          <w:sz w:val="24"/>
          <w:szCs w:val="24"/>
        </w:rPr>
      </w:pPr>
      <w:r w:rsidRPr="00D9555D">
        <w:rPr>
          <w:sz w:val="24"/>
          <w:szCs w:val="24"/>
        </w:rPr>
        <w:t>6.3. В случае установления факта недостоверности сведений, содержащихся в документах, представленных заявителем аукциона, комиссия обязана отстранить такого заявителя или участника аукциона от участия в аукционе на любом этапе их проведения.</w:t>
      </w:r>
    </w:p>
    <w:p w14:paraId="4BB2D8D8" w14:textId="77777777" w:rsidR="00F156E6" w:rsidRPr="00D9555D" w:rsidRDefault="00F156E6">
      <w:pPr>
        <w:tabs>
          <w:tab w:val="num" w:pos="540"/>
        </w:tabs>
        <w:ind w:firstLine="540"/>
        <w:jc w:val="both"/>
        <w:rPr>
          <w:sz w:val="24"/>
          <w:szCs w:val="24"/>
        </w:rPr>
      </w:pPr>
      <w:r w:rsidRPr="00D9555D">
        <w:rPr>
          <w:sz w:val="24"/>
          <w:szCs w:val="24"/>
        </w:rPr>
        <w:t>6.4. На основании результатов рассмотрения заявок на участие в аукционе Комиссией принимается решение:</w:t>
      </w:r>
    </w:p>
    <w:p w14:paraId="2735A25F" w14:textId="77777777" w:rsidR="00F156E6" w:rsidRPr="00D9555D" w:rsidRDefault="00F156E6">
      <w:pPr>
        <w:tabs>
          <w:tab w:val="left" w:pos="993"/>
          <w:tab w:val="left" w:pos="1701"/>
        </w:tabs>
        <w:ind w:firstLine="540"/>
        <w:jc w:val="both"/>
        <w:rPr>
          <w:sz w:val="24"/>
          <w:szCs w:val="24"/>
        </w:rPr>
      </w:pPr>
      <w:r w:rsidRPr="00D9555D">
        <w:rPr>
          <w:sz w:val="24"/>
          <w:szCs w:val="24"/>
        </w:rPr>
        <w:t>- о допуске к участию в аукционе Заявителя и о признании Заявителя, подавшего заявку на участие в аукционе, Участником аукциона;</w:t>
      </w:r>
    </w:p>
    <w:p w14:paraId="4FA2F06D" w14:textId="77777777" w:rsidR="009371D9" w:rsidRPr="00676585" w:rsidRDefault="00F156E6" w:rsidP="00676585">
      <w:pPr>
        <w:tabs>
          <w:tab w:val="left" w:pos="993"/>
          <w:tab w:val="left" w:pos="1701"/>
        </w:tabs>
        <w:ind w:firstLine="540"/>
        <w:jc w:val="both"/>
        <w:rPr>
          <w:sz w:val="24"/>
          <w:szCs w:val="24"/>
        </w:rPr>
      </w:pPr>
      <w:r w:rsidRPr="00D9555D">
        <w:rPr>
          <w:sz w:val="24"/>
          <w:szCs w:val="24"/>
        </w:rPr>
        <w:t>- об отказе в допуске Заявител</w:t>
      </w:r>
      <w:r w:rsidR="00A7602F" w:rsidRPr="00D9555D">
        <w:rPr>
          <w:sz w:val="24"/>
          <w:szCs w:val="24"/>
        </w:rPr>
        <w:t>я</w:t>
      </w:r>
      <w:r w:rsidRPr="00D9555D">
        <w:rPr>
          <w:sz w:val="24"/>
          <w:szCs w:val="24"/>
        </w:rPr>
        <w:t xml:space="preserve"> к участию в аукционе.</w:t>
      </w:r>
    </w:p>
    <w:p w14:paraId="38EE5E3D" w14:textId="77777777" w:rsidR="009371D9" w:rsidRPr="00F8516D" w:rsidRDefault="009371D9" w:rsidP="00676585">
      <w:pPr>
        <w:rPr>
          <w:b/>
          <w:color w:val="FF0000"/>
          <w:sz w:val="24"/>
          <w:szCs w:val="24"/>
        </w:rPr>
      </w:pPr>
    </w:p>
    <w:p w14:paraId="2BA21F6E" w14:textId="77777777" w:rsidR="00F156E6" w:rsidRDefault="00F156E6">
      <w:pPr>
        <w:jc w:val="center"/>
        <w:rPr>
          <w:b/>
          <w:sz w:val="24"/>
          <w:szCs w:val="24"/>
        </w:rPr>
      </w:pPr>
      <w:r w:rsidRPr="00864E0E">
        <w:rPr>
          <w:b/>
          <w:sz w:val="24"/>
          <w:szCs w:val="24"/>
        </w:rPr>
        <w:t xml:space="preserve">7. Порядок </w:t>
      </w:r>
      <w:r w:rsidRPr="00864E0E">
        <w:rPr>
          <w:b/>
          <w:bCs/>
          <w:sz w:val="24"/>
          <w:szCs w:val="24"/>
        </w:rPr>
        <w:t>рассмотрения</w:t>
      </w:r>
      <w:r w:rsidRPr="00864E0E">
        <w:rPr>
          <w:b/>
          <w:sz w:val="24"/>
          <w:szCs w:val="24"/>
        </w:rPr>
        <w:t xml:space="preserve"> заявок на участие в аукционе</w:t>
      </w:r>
    </w:p>
    <w:p w14:paraId="059C8D91" w14:textId="77777777" w:rsidR="001F2F7B" w:rsidRPr="00864E0E" w:rsidRDefault="001F2F7B">
      <w:pPr>
        <w:jc w:val="center"/>
        <w:rPr>
          <w:b/>
          <w:sz w:val="24"/>
          <w:szCs w:val="24"/>
        </w:rPr>
      </w:pPr>
    </w:p>
    <w:p w14:paraId="61EF958B" w14:textId="77777777" w:rsidR="00F156E6" w:rsidRPr="00864E0E" w:rsidRDefault="00F156E6">
      <w:pPr>
        <w:autoSpaceDE w:val="0"/>
        <w:autoSpaceDN w:val="0"/>
        <w:adjustRightInd w:val="0"/>
        <w:ind w:firstLine="540"/>
        <w:jc w:val="both"/>
        <w:rPr>
          <w:sz w:val="24"/>
          <w:szCs w:val="24"/>
        </w:rPr>
      </w:pPr>
      <w:r w:rsidRPr="00864E0E">
        <w:rPr>
          <w:sz w:val="24"/>
          <w:szCs w:val="24"/>
        </w:rPr>
        <w:t>7.1. Комиссия рассматривает заявки на участие в аукционе на предмет соответствия требованиям, установленным аукцион</w:t>
      </w:r>
      <w:r w:rsidR="00B75133">
        <w:rPr>
          <w:sz w:val="24"/>
          <w:szCs w:val="24"/>
        </w:rPr>
        <w:t>ной документацией.</w:t>
      </w:r>
    </w:p>
    <w:p w14:paraId="3F48D33B"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7.2. Срок рассмотрения заявок на участие в аукционе не может превышать десяти дней </w:t>
      </w:r>
      <w:r w:rsidR="00864E0E" w:rsidRPr="00864E0E">
        <w:rPr>
          <w:sz w:val="24"/>
          <w:szCs w:val="24"/>
        </w:rPr>
        <w:t xml:space="preserve">                  </w:t>
      </w:r>
      <w:r w:rsidRPr="00864E0E">
        <w:rPr>
          <w:sz w:val="24"/>
          <w:szCs w:val="24"/>
        </w:rPr>
        <w:t>с момента окончания срока подачи заявок.</w:t>
      </w:r>
    </w:p>
    <w:p w14:paraId="67DC6130"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7.3. В случае установления факта подачи одним заявителем двух и более заявок на участие </w:t>
      </w:r>
      <w:r w:rsidR="00864E0E" w:rsidRPr="00864E0E">
        <w:rPr>
          <w:sz w:val="24"/>
          <w:szCs w:val="24"/>
        </w:rPr>
        <w:t xml:space="preserve">            </w:t>
      </w:r>
      <w:r w:rsidRPr="00864E0E">
        <w:rPr>
          <w:sz w:val="24"/>
          <w:szCs w:val="24"/>
        </w:rPr>
        <w:t>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C8957B7"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0BF6C2D4"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sidR="00864E0E" w:rsidRPr="00864E0E">
        <w:rPr>
          <w:sz w:val="24"/>
          <w:szCs w:val="24"/>
        </w:rPr>
        <w:t xml:space="preserve">                       </w:t>
      </w:r>
      <w:r w:rsidRPr="00864E0E">
        <w:rPr>
          <w:sz w:val="24"/>
          <w:szCs w:val="24"/>
        </w:rPr>
        <w:t>о признании аукциона несостоявшимся.</w:t>
      </w:r>
    </w:p>
    <w:p w14:paraId="149CED19" w14:textId="77777777" w:rsidR="00F156E6" w:rsidRPr="00864E0E" w:rsidRDefault="00F156E6">
      <w:pPr>
        <w:autoSpaceDE w:val="0"/>
        <w:autoSpaceDN w:val="0"/>
        <w:adjustRightInd w:val="0"/>
        <w:ind w:firstLine="540"/>
        <w:jc w:val="both"/>
        <w:rPr>
          <w:sz w:val="24"/>
          <w:szCs w:val="24"/>
        </w:rPr>
      </w:pPr>
      <w:r w:rsidRPr="00864E0E">
        <w:rPr>
          <w:sz w:val="24"/>
          <w:szCs w:val="24"/>
        </w:rPr>
        <w:t>7.6.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момента подписания протокола рассмотрения заявок.</w:t>
      </w:r>
    </w:p>
    <w:p w14:paraId="6340A6C1" w14:textId="77777777" w:rsidR="00F156E6" w:rsidRPr="00864E0E" w:rsidRDefault="00F156E6">
      <w:pPr>
        <w:autoSpaceDE w:val="0"/>
        <w:autoSpaceDN w:val="0"/>
        <w:adjustRightInd w:val="0"/>
        <w:ind w:firstLine="540"/>
        <w:jc w:val="both"/>
        <w:rPr>
          <w:sz w:val="24"/>
          <w:szCs w:val="24"/>
        </w:rPr>
      </w:pPr>
      <w:r w:rsidRPr="00864E0E">
        <w:rPr>
          <w:sz w:val="24"/>
          <w:szCs w:val="24"/>
        </w:rPr>
        <w:t xml:space="preserve">7.7.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864E0E">
        <w:rPr>
          <w:sz w:val="24"/>
          <w:szCs w:val="24"/>
        </w:rPr>
        <w:t xml:space="preserve">к </w:t>
      </w:r>
      <w:r w:rsidRPr="00864E0E">
        <w:rPr>
          <w:sz w:val="24"/>
          <w:szCs w:val="24"/>
        </w:rPr>
        <w:lastRenderedPageBreak/>
        <w:t>участию</w:t>
      </w:r>
      <w:proofErr w:type="gramEnd"/>
      <w:r w:rsidRPr="00864E0E">
        <w:rPr>
          <w:sz w:val="24"/>
          <w:szCs w:val="24"/>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424A2FAD" w14:textId="77777777" w:rsidR="00F156E6" w:rsidRPr="00F8516D" w:rsidRDefault="00F156E6">
      <w:pPr>
        <w:pStyle w:val="af5"/>
        <w:tabs>
          <w:tab w:val="num" w:pos="1440"/>
        </w:tabs>
        <w:ind w:firstLine="540"/>
        <w:rPr>
          <w:b/>
          <w:color w:val="FF0000"/>
        </w:rPr>
      </w:pPr>
    </w:p>
    <w:p w14:paraId="3313D977" w14:textId="77777777" w:rsidR="00F156E6" w:rsidRDefault="00F156E6">
      <w:pPr>
        <w:jc w:val="center"/>
        <w:rPr>
          <w:b/>
          <w:sz w:val="24"/>
          <w:szCs w:val="24"/>
        </w:rPr>
      </w:pPr>
      <w:r w:rsidRPr="00AE0237">
        <w:rPr>
          <w:b/>
          <w:sz w:val="24"/>
          <w:szCs w:val="24"/>
        </w:rPr>
        <w:t>8. Порядок проведения аукциона</w:t>
      </w:r>
    </w:p>
    <w:p w14:paraId="1B8A6700" w14:textId="77777777" w:rsidR="001F2F7B" w:rsidRPr="00AE0237" w:rsidRDefault="001F2F7B">
      <w:pPr>
        <w:jc w:val="center"/>
        <w:rPr>
          <w:b/>
          <w:sz w:val="24"/>
          <w:szCs w:val="24"/>
        </w:rPr>
      </w:pPr>
    </w:p>
    <w:p w14:paraId="279E2A64" w14:textId="77777777" w:rsidR="00F156E6" w:rsidRPr="00AE0237" w:rsidRDefault="00F156E6">
      <w:pPr>
        <w:autoSpaceDE w:val="0"/>
        <w:autoSpaceDN w:val="0"/>
        <w:adjustRightInd w:val="0"/>
        <w:ind w:firstLine="540"/>
        <w:jc w:val="both"/>
        <w:rPr>
          <w:sz w:val="24"/>
          <w:szCs w:val="24"/>
        </w:rPr>
      </w:pPr>
      <w:r w:rsidRPr="00AE0237">
        <w:rPr>
          <w:sz w:val="24"/>
          <w:szCs w:val="24"/>
        </w:rPr>
        <w:t>8.1. В аукционе могут участвовать только заявители, признанные участниками аукциона. Организатор обязан обеспечить участникам аукциона возможность принять участие в аукционе непосредственно или через своих представителей.</w:t>
      </w:r>
    </w:p>
    <w:p w14:paraId="79CD0B6D"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8.2. Аукцион проводится </w:t>
      </w:r>
      <w:r w:rsidR="00FF2C69" w:rsidRPr="00AE0237">
        <w:rPr>
          <w:sz w:val="24"/>
          <w:szCs w:val="24"/>
        </w:rPr>
        <w:t>О</w:t>
      </w:r>
      <w:r w:rsidRPr="00AE0237">
        <w:rPr>
          <w:sz w:val="24"/>
          <w:szCs w:val="24"/>
        </w:rPr>
        <w:t>рганизатором в присутствии членов комиссии и участников аукциона (их представителей).</w:t>
      </w:r>
    </w:p>
    <w:p w14:paraId="4A3C5147" w14:textId="77777777" w:rsidR="00F156E6" w:rsidRPr="00AE0237" w:rsidRDefault="00F156E6">
      <w:pPr>
        <w:autoSpaceDE w:val="0"/>
        <w:autoSpaceDN w:val="0"/>
        <w:adjustRightInd w:val="0"/>
        <w:ind w:firstLine="540"/>
        <w:jc w:val="both"/>
        <w:rPr>
          <w:sz w:val="24"/>
          <w:szCs w:val="24"/>
        </w:rPr>
      </w:pPr>
      <w:r w:rsidRPr="00AE0237">
        <w:rPr>
          <w:sz w:val="24"/>
          <w:szCs w:val="24"/>
        </w:rPr>
        <w:t>8.3.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0706F43A"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8.4.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30D409F9"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5</w:t>
      </w:r>
      <w:r w:rsidRPr="00AE0237">
        <w:rPr>
          <w:sz w:val="24"/>
          <w:szCs w:val="24"/>
        </w:rPr>
        <w:t>. Аукцион проводится в следующем порядке:</w:t>
      </w:r>
    </w:p>
    <w:p w14:paraId="518F5213"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w:t>
      </w:r>
      <w:r w:rsidR="001F2F7B" w:rsidRPr="00AE0237">
        <w:rPr>
          <w:sz w:val="24"/>
          <w:szCs w:val="24"/>
        </w:rPr>
        <w:t>карточки (</w:t>
      </w:r>
      <w:r w:rsidRPr="00AE0237">
        <w:rPr>
          <w:sz w:val="24"/>
          <w:szCs w:val="24"/>
        </w:rPr>
        <w:t>далее - карточки);</w:t>
      </w:r>
    </w:p>
    <w:p w14:paraId="024C7AB9" w14:textId="77777777" w:rsidR="00F156E6" w:rsidRPr="00AE0237" w:rsidRDefault="00F156E6">
      <w:pPr>
        <w:autoSpaceDE w:val="0"/>
        <w:autoSpaceDN w:val="0"/>
        <w:adjustRightInd w:val="0"/>
        <w:ind w:firstLine="540"/>
        <w:jc w:val="both"/>
        <w:rPr>
          <w:sz w:val="24"/>
          <w:szCs w:val="24"/>
        </w:rPr>
      </w:pPr>
      <w:r w:rsidRPr="00AE0237">
        <w:rPr>
          <w:sz w:val="24"/>
          <w:szCs w:val="24"/>
        </w:rPr>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B0CBA30" w14:textId="77777777" w:rsidR="00F156E6" w:rsidRPr="00AE0237" w:rsidRDefault="00F156E6">
      <w:pPr>
        <w:autoSpaceDE w:val="0"/>
        <w:autoSpaceDN w:val="0"/>
        <w:adjustRightInd w:val="0"/>
        <w:ind w:firstLine="540"/>
        <w:jc w:val="both"/>
        <w:rPr>
          <w:sz w:val="24"/>
          <w:szCs w:val="24"/>
        </w:rPr>
      </w:pPr>
      <w:r w:rsidRPr="00AE0237">
        <w:rPr>
          <w:sz w:val="24"/>
          <w:szCs w:val="24"/>
        </w:rPr>
        <w:t xml:space="preserve">- участник аукциона после объявления аукционистом начальной (минимальной) цены договора (цены лота) и цены договора, увеличенной </w:t>
      </w:r>
      <w:proofErr w:type="gramStart"/>
      <w:r w:rsidRPr="00AE0237">
        <w:rPr>
          <w:sz w:val="24"/>
          <w:szCs w:val="24"/>
        </w:rPr>
        <w:t>в соответствии с «шагом аукциона»</w:t>
      </w:r>
      <w:proofErr w:type="gramEnd"/>
      <w:r w:rsidRPr="00AE0237">
        <w:rPr>
          <w:sz w:val="24"/>
          <w:szCs w:val="24"/>
        </w:rPr>
        <w:t xml:space="preserve"> </w:t>
      </w:r>
      <w:r w:rsidR="00EC457C" w:rsidRPr="00AE0237">
        <w:rPr>
          <w:sz w:val="24"/>
          <w:szCs w:val="24"/>
        </w:rPr>
        <w:t>по</w:t>
      </w:r>
      <w:r w:rsidRPr="00AE0237">
        <w:rPr>
          <w:sz w:val="24"/>
          <w:szCs w:val="24"/>
        </w:rPr>
        <w:t>днимает карточку в случае если он согласен заключить договор по объявленной цене;</w:t>
      </w:r>
    </w:p>
    <w:p w14:paraId="424F9902" w14:textId="77777777" w:rsidR="00F156E6" w:rsidRPr="008857FA" w:rsidRDefault="00F156E6">
      <w:pPr>
        <w:autoSpaceDE w:val="0"/>
        <w:autoSpaceDN w:val="0"/>
        <w:adjustRightInd w:val="0"/>
        <w:ind w:firstLine="540"/>
        <w:jc w:val="both"/>
        <w:rPr>
          <w:sz w:val="22"/>
          <w:szCs w:val="22"/>
        </w:rPr>
      </w:pPr>
      <w:r w:rsidRPr="008857FA">
        <w:rPr>
          <w:sz w:val="22"/>
          <w:szCs w:val="22"/>
        </w:rPr>
        <w:t>-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14:paraId="02ADBCD8" w14:textId="77777777" w:rsidR="00F156E6" w:rsidRPr="00AE0237" w:rsidRDefault="00F156E6">
      <w:pPr>
        <w:autoSpaceDE w:val="0"/>
        <w:autoSpaceDN w:val="0"/>
        <w:adjustRightInd w:val="0"/>
        <w:ind w:firstLine="540"/>
        <w:jc w:val="both"/>
        <w:rPr>
          <w:sz w:val="24"/>
          <w:szCs w:val="24"/>
        </w:rPr>
      </w:pPr>
      <w:r w:rsidRPr="00AE0237">
        <w:rPr>
          <w:sz w:val="24"/>
          <w:szCs w:val="24"/>
        </w:rPr>
        <w:t>-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5E325926" w14:textId="77777777" w:rsidR="00F156E6" w:rsidRPr="00AE0237" w:rsidRDefault="00F156E6">
      <w:pPr>
        <w:autoSpaceDE w:val="0"/>
        <w:autoSpaceDN w:val="0"/>
        <w:adjustRightInd w:val="0"/>
        <w:ind w:firstLine="540"/>
        <w:jc w:val="both"/>
        <w:rPr>
          <w:sz w:val="24"/>
          <w:szCs w:val="24"/>
        </w:rPr>
      </w:pPr>
      <w:r w:rsidRPr="00AE0237">
        <w:rPr>
          <w:sz w:val="24"/>
          <w:szCs w:val="24"/>
        </w:rPr>
        <w:t>- если действующий правообладатель воспользовался правом, предусмотренным абзацем 5 пункта 8.</w:t>
      </w:r>
      <w:r w:rsidR="006F183F" w:rsidRPr="00AE0237">
        <w:rPr>
          <w:sz w:val="24"/>
          <w:szCs w:val="24"/>
        </w:rPr>
        <w:t>5</w:t>
      </w:r>
      <w:r w:rsidRPr="00AE0237">
        <w:rPr>
          <w:sz w:val="24"/>
          <w:szCs w:val="24"/>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w:t>
      </w:r>
      <w:r w:rsidR="00FF2C69" w:rsidRPr="00AE0237">
        <w:rPr>
          <w:sz w:val="24"/>
          <w:szCs w:val="24"/>
        </w:rPr>
        <w:t xml:space="preserve">             </w:t>
      </w:r>
      <w:r w:rsidRPr="00AE0237">
        <w:rPr>
          <w:sz w:val="24"/>
          <w:szCs w:val="24"/>
        </w:rPr>
        <w:t xml:space="preserve">и после троекратного объявления аукционистом цены договора ни один участник аукциона </w:t>
      </w:r>
      <w:r w:rsidR="00FF2C69" w:rsidRPr="00AE0237">
        <w:rPr>
          <w:sz w:val="24"/>
          <w:szCs w:val="24"/>
        </w:rPr>
        <w:t xml:space="preserve">                 </w:t>
      </w:r>
      <w:r w:rsidRPr="00AE0237">
        <w:rPr>
          <w:sz w:val="24"/>
          <w:szCs w:val="24"/>
        </w:rPr>
        <w:t>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4C92E6DD"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6</w:t>
      </w:r>
      <w:r w:rsidRPr="00AE0237">
        <w:rPr>
          <w:sz w:val="24"/>
          <w:szCs w:val="24"/>
        </w:rPr>
        <w:t xml:space="preserve">.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14:paraId="3AAF97E2"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7</w:t>
      </w:r>
      <w:r w:rsidRPr="00AE0237">
        <w:rPr>
          <w:sz w:val="24"/>
          <w:szCs w:val="24"/>
        </w:rPr>
        <w:t>.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7D628CA5" w14:textId="77777777" w:rsidR="00F156E6" w:rsidRPr="00AE0237" w:rsidRDefault="00F156E6">
      <w:pPr>
        <w:autoSpaceDE w:val="0"/>
        <w:autoSpaceDN w:val="0"/>
        <w:adjustRightInd w:val="0"/>
        <w:ind w:firstLine="540"/>
        <w:jc w:val="both"/>
        <w:rPr>
          <w:sz w:val="24"/>
          <w:szCs w:val="24"/>
        </w:rPr>
      </w:pPr>
      <w:r w:rsidRPr="00AE0237">
        <w:rPr>
          <w:sz w:val="24"/>
          <w:szCs w:val="24"/>
        </w:rPr>
        <w:lastRenderedPageBreak/>
        <w:t>8.</w:t>
      </w:r>
      <w:r w:rsidR="006F183F" w:rsidRPr="00AE0237">
        <w:rPr>
          <w:sz w:val="24"/>
          <w:szCs w:val="24"/>
        </w:rPr>
        <w:t>8</w:t>
      </w:r>
      <w:r w:rsidRPr="00AE0237">
        <w:rPr>
          <w:sz w:val="24"/>
          <w:szCs w:val="24"/>
        </w:rPr>
        <w:t xml:space="preserve">. При проведении аукциона </w:t>
      </w:r>
      <w:r w:rsidR="00FF2C69" w:rsidRPr="00AE0237">
        <w:rPr>
          <w:sz w:val="24"/>
          <w:szCs w:val="24"/>
        </w:rPr>
        <w:t>О</w:t>
      </w:r>
      <w:r w:rsidRPr="00AE0237">
        <w:rPr>
          <w:sz w:val="24"/>
          <w:szCs w:val="24"/>
        </w:rPr>
        <w:t xml:space="preserve">рганизатор </w:t>
      </w:r>
      <w:r w:rsidR="00312A7A">
        <w:rPr>
          <w:sz w:val="24"/>
          <w:szCs w:val="24"/>
        </w:rPr>
        <w:t xml:space="preserve">в обязательном порядке осуществляет аудио- или видеозапись и </w:t>
      </w:r>
      <w:r w:rsidRPr="00AE0237">
        <w:rPr>
          <w:sz w:val="24"/>
          <w:szCs w:val="24"/>
        </w:rPr>
        <w:t xml:space="preserve">ведет </w:t>
      </w:r>
      <w:r w:rsidR="005C645D">
        <w:rPr>
          <w:sz w:val="24"/>
          <w:szCs w:val="24"/>
        </w:rPr>
        <w:t xml:space="preserve"> </w:t>
      </w:r>
      <w:r w:rsidRPr="00AE0237">
        <w:rPr>
          <w:sz w:val="24"/>
          <w:szCs w:val="24"/>
        </w:rPr>
        <w:t xml:space="preserve">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Организатор аукциона в течение </w:t>
      </w:r>
      <w:r w:rsidRPr="00E64847">
        <w:rPr>
          <w:sz w:val="24"/>
          <w:szCs w:val="24"/>
        </w:rPr>
        <w:t>трех рабочих дней</w:t>
      </w:r>
      <w:r w:rsidRPr="00AE0237">
        <w:rPr>
          <w:sz w:val="24"/>
          <w:szCs w:val="24"/>
        </w:rPr>
        <w:t xml:space="preserve"> с момента подписания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48BA8416" w14:textId="77777777" w:rsidR="00F156E6" w:rsidRPr="00AE0237" w:rsidRDefault="00F156E6">
      <w:pPr>
        <w:autoSpaceDE w:val="0"/>
        <w:autoSpaceDN w:val="0"/>
        <w:adjustRightInd w:val="0"/>
        <w:ind w:firstLine="540"/>
        <w:jc w:val="both"/>
        <w:rPr>
          <w:sz w:val="24"/>
          <w:szCs w:val="24"/>
        </w:rPr>
      </w:pPr>
      <w:r w:rsidRPr="00AE0237">
        <w:rPr>
          <w:sz w:val="24"/>
          <w:szCs w:val="24"/>
        </w:rPr>
        <w:t>8.</w:t>
      </w:r>
      <w:r w:rsidR="006F183F" w:rsidRPr="00AE0237">
        <w:rPr>
          <w:sz w:val="24"/>
          <w:szCs w:val="24"/>
        </w:rPr>
        <w:t>9</w:t>
      </w:r>
      <w:r w:rsidRPr="00AE0237">
        <w:rPr>
          <w:sz w:val="24"/>
          <w:szCs w:val="24"/>
        </w:rPr>
        <w:t>.</w:t>
      </w:r>
      <w:r w:rsidR="005862A5">
        <w:rPr>
          <w:sz w:val="24"/>
          <w:szCs w:val="24"/>
        </w:rPr>
        <w:t xml:space="preserve"> </w:t>
      </w:r>
      <w:r w:rsidR="00E64847">
        <w:rPr>
          <w:sz w:val="24"/>
          <w:szCs w:val="24"/>
        </w:rPr>
        <w:t xml:space="preserve">Протокол </w:t>
      </w:r>
      <w:r w:rsidRPr="00AE0237">
        <w:rPr>
          <w:sz w:val="24"/>
          <w:szCs w:val="24"/>
        </w:rPr>
        <w:t>аукциона размещается на официальн</w:t>
      </w:r>
      <w:r w:rsidR="00E64847">
        <w:rPr>
          <w:sz w:val="24"/>
          <w:szCs w:val="24"/>
        </w:rPr>
        <w:t>ом</w:t>
      </w:r>
      <w:r w:rsidRPr="00AE0237">
        <w:rPr>
          <w:sz w:val="24"/>
          <w:szCs w:val="24"/>
        </w:rPr>
        <w:t xml:space="preserve"> сайт</w:t>
      </w:r>
      <w:r w:rsidR="00E64847">
        <w:rPr>
          <w:sz w:val="24"/>
          <w:szCs w:val="24"/>
        </w:rPr>
        <w:t xml:space="preserve">е торгов организатором аукциона </w:t>
      </w:r>
      <w:r w:rsidRPr="00AE0237">
        <w:rPr>
          <w:sz w:val="24"/>
          <w:szCs w:val="24"/>
        </w:rPr>
        <w:t xml:space="preserve">в течение дня, следующего за днем </w:t>
      </w:r>
      <w:r w:rsidR="005A262F" w:rsidRPr="00AE0237">
        <w:rPr>
          <w:sz w:val="24"/>
          <w:szCs w:val="24"/>
        </w:rPr>
        <w:t>подписания указанного</w:t>
      </w:r>
      <w:r w:rsidR="00E64847">
        <w:rPr>
          <w:sz w:val="24"/>
          <w:szCs w:val="24"/>
        </w:rPr>
        <w:t xml:space="preserve"> </w:t>
      </w:r>
      <w:r w:rsidRPr="00AE0237">
        <w:rPr>
          <w:sz w:val="24"/>
          <w:szCs w:val="24"/>
        </w:rPr>
        <w:t>протокола</w:t>
      </w:r>
      <w:r w:rsidR="00E64847">
        <w:rPr>
          <w:sz w:val="24"/>
          <w:szCs w:val="24"/>
        </w:rPr>
        <w:t>.</w:t>
      </w:r>
    </w:p>
    <w:p w14:paraId="366A1A6E"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0</w:t>
      </w:r>
      <w:r w:rsidRPr="00AE0237">
        <w:rPr>
          <w:sz w:val="24"/>
          <w:szCs w:val="24"/>
        </w:rPr>
        <w:t xml:space="preserve">. Любой участник аукциона после размещения </w:t>
      </w:r>
      <w:r w:rsidR="005A262F" w:rsidRPr="00AE0237">
        <w:rPr>
          <w:sz w:val="24"/>
          <w:szCs w:val="24"/>
        </w:rPr>
        <w:t>итогов аукциона</w:t>
      </w:r>
      <w:r w:rsidRPr="00AE0237">
        <w:rPr>
          <w:sz w:val="24"/>
          <w:szCs w:val="24"/>
        </w:rPr>
        <w:t xml:space="preserve"> вправе направить </w:t>
      </w:r>
      <w:r w:rsidR="00415B04" w:rsidRPr="00AE0237">
        <w:rPr>
          <w:sz w:val="24"/>
          <w:szCs w:val="24"/>
        </w:rPr>
        <w:t>О</w:t>
      </w:r>
      <w:r w:rsidRPr="00AE0237">
        <w:rPr>
          <w:sz w:val="24"/>
          <w:szCs w:val="24"/>
        </w:rPr>
        <w:t>рганизатору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момента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1F84D105"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1</w:t>
      </w:r>
      <w:r w:rsidRPr="00AE0237">
        <w:rPr>
          <w:sz w:val="24"/>
          <w:szCs w:val="24"/>
        </w:rPr>
        <w:t xml:space="preserve">. В случае если было установлено требование о внесении задатка, организатор аукциона в течение пяти рабочих дней с момента подписания протокола аукциона обязан возвратить задаток участникам аукциона, которые участвовали в аукционе, но не стали </w:t>
      </w:r>
      <w:r w:rsidR="00BF4800">
        <w:rPr>
          <w:sz w:val="24"/>
          <w:szCs w:val="24"/>
        </w:rPr>
        <w:t xml:space="preserve">победителями, </w:t>
      </w:r>
      <w:r w:rsidRPr="00AE0237">
        <w:rPr>
          <w:sz w:val="24"/>
          <w:szCs w:val="24"/>
        </w:rPr>
        <w:t>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момента подписания договора с победителем аукциона</w:t>
      </w:r>
      <w:r w:rsidR="00415B04" w:rsidRPr="00AE0237">
        <w:rPr>
          <w:sz w:val="24"/>
          <w:szCs w:val="24"/>
        </w:rPr>
        <w:t>.</w:t>
      </w:r>
      <w:r w:rsidRPr="00AE0237">
        <w:rPr>
          <w:sz w:val="24"/>
          <w:szCs w:val="24"/>
        </w:rPr>
        <w:t xml:space="preserve">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4553653D"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2</w:t>
      </w:r>
      <w:r w:rsidRPr="00AE0237">
        <w:rPr>
          <w:sz w:val="24"/>
          <w:szCs w:val="24"/>
        </w:rPr>
        <w:t>. В случае</w:t>
      </w:r>
      <w:r w:rsidR="00415B04" w:rsidRPr="00AE0237">
        <w:rPr>
          <w:sz w:val="24"/>
          <w:szCs w:val="24"/>
        </w:rPr>
        <w:t>,</w:t>
      </w:r>
      <w:r w:rsidRPr="00AE0237">
        <w:rPr>
          <w:sz w:val="24"/>
          <w:szCs w:val="24"/>
        </w:rPr>
        <w:t xml:space="preserve"> если </w:t>
      </w:r>
      <w:r w:rsidR="00CC75DE">
        <w:rPr>
          <w:sz w:val="24"/>
          <w:szCs w:val="24"/>
        </w:rPr>
        <w:t>к участию в аукционе допущен один участник</w:t>
      </w:r>
      <w:r w:rsidR="00415B04" w:rsidRPr="00AE0237">
        <w:rPr>
          <w:sz w:val="24"/>
          <w:szCs w:val="24"/>
        </w:rPr>
        <w:t xml:space="preserve">, </w:t>
      </w:r>
      <w:r w:rsidRPr="00AE0237">
        <w:rPr>
          <w:sz w:val="24"/>
          <w:szCs w:val="24"/>
        </w:rPr>
        <w:t xml:space="preserve"> или в случае</w:t>
      </w:r>
      <w:r w:rsidR="00415B04" w:rsidRPr="00AE0237">
        <w:rPr>
          <w:sz w:val="24"/>
          <w:szCs w:val="24"/>
        </w:rPr>
        <w:t xml:space="preserve">, </w:t>
      </w:r>
      <w:r w:rsidRPr="00AE0237">
        <w:rPr>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w:t>
      </w:r>
      <w:r w:rsidR="00415B04" w:rsidRPr="00AE0237">
        <w:rPr>
          <w:sz w:val="24"/>
          <w:szCs w:val="24"/>
        </w:rPr>
        <w:t xml:space="preserve"> снижен                                                  </w:t>
      </w:r>
      <w:r w:rsidRPr="00AE0237">
        <w:rPr>
          <w:sz w:val="24"/>
          <w:szCs w:val="24"/>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w:t>
      </w:r>
      <w:r w:rsidR="00CC75DE">
        <w:rPr>
          <w:sz w:val="24"/>
          <w:szCs w:val="24"/>
        </w:rPr>
        <w:t xml:space="preserve"> </w:t>
      </w:r>
      <w:r w:rsidRPr="00AE0237">
        <w:rPr>
          <w:sz w:val="24"/>
          <w:szCs w:val="24"/>
        </w:rPr>
        <w:t>состоявшимся. В случае если документацией об аукционе предусмотрено два и более лота, решение о признании аукциона не</w:t>
      </w:r>
      <w:r w:rsidR="00CC75DE">
        <w:rPr>
          <w:sz w:val="24"/>
          <w:szCs w:val="24"/>
        </w:rPr>
        <w:t xml:space="preserve"> </w:t>
      </w:r>
      <w:r w:rsidRPr="00AE0237">
        <w:rPr>
          <w:sz w:val="24"/>
          <w:szCs w:val="24"/>
        </w:rPr>
        <w:t>состоявшимся принимается в отношении каждого лота отдельно.</w:t>
      </w:r>
    </w:p>
    <w:p w14:paraId="2B5FA662" w14:textId="77777777" w:rsidR="00CC75DE" w:rsidRPr="00CC75DE" w:rsidRDefault="00F156E6" w:rsidP="00CC75DE">
      <w:pPr>
        <w:pStyle w:val="ConsPlusNormal"/>
        <w:ind w:firstLine="540"/>
        <w:jc w:val="both"/>
        <w:rPr>
          <w:rFonts w:ascii="Times New Roman" w:hAnsi="Times New Roman"/>
          <w:sz w:val="24"/>
          <w:szCs w:val="24"/>
        </w:rPr>
      </w:pPr>
      <w:r w:rsidRPr="00CC75DE">
        <w:rPr>
          <w:rFonts w:ascii="Times New Roman" w:hAnsi="Times New Roman"/>
          <w:sz w:val="24"/>
          <w:szCs w:val="24"/>
        </w:rPr>
        <w:t>8.1</w:t>
      </w:r>
      <w:r w:rsidR="006F183F" w:rsidRPr="00CC75DE">
        <w:rPr>
          <w:rFonts w:ascii="Times New Roman" w:hAnsi="Times New Roman"/>
          <w:sz w:val="24"/>
          <w:szCs w:val="24"/>
        </w:rPr>
        <w:t>3</w:t>
      </w:r>
      <w:r w:rsidRPr="00CC75DE">
        <w:rPr>
          <w:rFonts w:ascii="Times New Roman" w:hAnsi="Times New Roman"/>
          <w:sz w:val="24"/>
          <w:szCs w:val="24"/>
        </w:rPr>
        <w:t>.</w:t>
      </w:r>
      <w:r w:rsidRPr="00CC75DE">
        <w:rPr>
          <w:rFonts w:ascii="Times New Roman" w:hAnsi="Times New Roman"/>
          <w:color w:val="FF6600"/>
          <w:sz w:val="24"/>
          <w:szCs w:val="24"/>
        </w:rPr>
        <w:t xml:space="preserve"> </w:t>
      </w:r>
      <w:r w:rsidR="00CC75DE" w:rsidRPr="00CC75DE">
        <w:rPr>
          <w:rFonts w:ascii="Times New Roman" w:hAnsi="Times New Roman"/>
          <w:sz w:val="24"/>
          <w:szCs w:val="24"/>
        </w:rPr>
        <w:t xml:space="preserve">Если </w:t>
      </w:r>
      <w:r w:rsidR="005A262F" w:rsidRPr="00CC75DE">
        <w:rPr>
          <w:rFonts w:ascii="Times New Roman" w:hAnsi="Times New Roman"/>
          <w:sz w:val="24"/>
          <w:szCs w:val="24"/>
        </w:rPr>
        <w:t>аукцион признается</w:t>
      </w:r>
      <w:r w:rsidR="00CC75DE" w:rsidRPr="00CC75DE">
        <w:rPr>
          <w:rFonts w:ascii="Times New Roman" w:hAnsi="Times New Roman"/>
          <w:sz w:val="24"/>
          <w:szCs w:val="24"/>
        </w:rPr>
        <w:t xml:space="preserve"> не</w:t>
      </w:r>
      <w:r w:rsidR="00CC75DE">
        <w:rPr>
          <w:rFonts w:ascii="Times New Roman" w:hAnsi="Times New Roman"/>
          <w:sz w:val="24"/>
          <w:szCs w:val="24"/>
        </w:rPr>
        <w:t xml:space="preserve"> </w:t>
      </w:r>
      <w:r w:rsidR="00CC75DE" w:rsidRPr="00CC75DE">
        <w:rPr>
          <w:rFonts w:ascii="Times New Roman" w:hAnsi="Times New Roman"/>
          <w:sz w:val="24"/>
          <w:szCs w:val="24"/>
        </w:rPr>
        <w:t xml:space="preserve">состоявшимся </w:t>
      </w:r>
      <w:r w:rsidR="00CC75DE">
        <w:rPr>
          <w:rFonts w:ascii="Times New Roman" w:hAnsi="Times New Roman"/>
          <w:sz w:val="24"/>
          <w:szCs w:val="24"/>
        </w:rPr>
        <w:t xml:space="preserve">по причине наличия одного </w:t>
      </w:r>
      <w:r w:rsidR="005A262F">
        <w:rPr>
          <w:rFonts w:ascii="Times New Roman" w:hAnsi="Times New Roman"/>
          <w:sz w:val="24"/>
          <w:szCs w:val="24"/>
        </w:rPr>
        <w:t xml:space="preserve">участника, то </w:t>
      </w:r>
      <w:r w:rsidR="005A262F" w:rsidRPr="00CC75DE">
        <w:rPr>
          <w:rFonts w:ascii="Times New Roman" w:hAnsi="Times New Roman"/>
          <w:sz w:val="24"/>
          <w:szCs w:val="24"/>
        </w:rPr>
        <w:t>договор</w:t>
      </w:r>
      <w:r w:rsidR="00CC75DE" w:rsidRPr="00CC75DE">
        <w:rPr>
          <w:rFonts w:ascii="Times New Roman" w:hAnsi="Times New Roman"/>
          <w:sz w:val="24"/>
          <w:szCs w:val="24"/>
        </w:rPr>
        <w:t xml:space="preserve"> на установку и эксплуатацию рекламной конструкции заключается с лицом, которое являлось единственным участником аукциона</w:t>
      </w:r>
      <w:r w:rsidR="00CC75DE">
        <w:rPr>
          <w:rFonts w:ascii="Times New Roman" w:hAnsi="Times New Roman"/>
          <w:sz w:val="24"/>
          <w:szCs w:val="24"/>
        </w:rPr>
        <w:t xml:space="preserve">. </w:t>
      </w:r>
      <w:r w:rsidR="00CC75DE" w:rsidRPr="00CC75DE">
        <w:rPr>
          <w:rFonts w:ascii="Times New Roman" w:hAnsi="Times New Roman"/>
          <w:sz w:val="24"/>
          <w:szCs w:val="24"/>
        </w:rPr>
        <w:t xml:space="preserve"> </w:t>
      </w:r>
    </w:p>
    <w:p w14:paraId="0F7ED38C" w14:textId="77777777" w:rsidR="00F156E6" w:rsidRPr="00AE0237" w:rsidRDefault="00F156E6">
      <w:pPr>
        <w:autoSpaceDE w:val="0"/>
        <w:autoSpaceDN w:val="0"/>
        <w:adjustRightInd w:val="0"/>
        <w:ind w:firstLine="540"/>
        <w:jc w:val="both"/>
        <w:rPr>
          <w:sz w:val="24"/>
          <w:szCs w:val="24"/>
        </w:rPr>
      </w:pPr>
      <w:r w:rsidRPr="00AE0237">
        <w:rPr>
          <w:sz w:val="24"/>
          <w:szCs w:val="24"/>
        </w:rPr>
        <w:t>8.1</w:t>
      </w:r>
      <w:r w:rsidR="006F183F" w:rsidRPr="00AE0237">
        <w:rPr>
          <w:sz w:val="24"/>
          <w:szCs w:val="24"/>
        </w:rPr>
        <w:t>4</w:t>
      </w:r>
      <w:r w:rsidRPr="00AE0237">
        <w:rPr>
          <w:sz w:val="24"/>
          <w:szCs w:val="24"/>
        </w:rPr>
        <w:t xml:space="preserve">. Протоколы, составленные в ходе проведения аукциона, заявки на участие в аукционе, документация об аукционе, изменения, внесенные в </w:t>
      </w:r>
      <w:r w:rsidR="005A262F" w:rsidRPr="00AE0237">
        <w:rPr>
          <w:sz w:val="24"/>
          <w:szCs w:val="24"/>
        </w:rPr>
        <w:t>документацию об</w:t>
      </w:r>
      <w:r w:rsidRPr="00AE0237">
        <w:rPr>
          <w:sz w:val="24"/>
          <w:szCs w:val="24"/>
        </w:rPr>
        <w:t xml:space="preserve"> аукционе, и разъяснения документации об </w:t>
      </w:r>
      <w:r w:rsidR="005A262F" w:rsidRPr="00AE0237">
        <w:rPr>
          <w:sz w:val="24"/>
          <w:szCs w:val="24"/>
        </w:rPr>
        <w:t>аукционе хранятся</w:t>
      </w:r>
      <w:r w:rsidRPr="00AE0237">
        <w:rPr>
          <w:sz w:val="24"/>
          <w:szCs w:val="24"/>
        </w:rPr>
        <w:t xml:space="preserve"> </w:t>
      </w:r>
      <w:r w:rsidR="005A262F" w:rsidRPr="00AE0237">
        <w:rPr>
          <w:sz w:val="24"/>
          <w:szCs w:val="24"/>
        </w:rPr>
        <w:t>Организатором не</w:t>
      </w:r>
      <w:r w:rsidRPr="00AE0237">
        <w:rPr>
          <w:sz w:val="24"/>
          <w:szCs w:val="24"/>
        </w:rPr>
        <w:t xml:space="preserve"> менее трех лет.</w:t>
      </w:r>
    </w:p>
    <w:p w14:paraId="0F866273" w14:textId="77777777" w:rsidR="00F156E6" w:rsidRPr="00AE0237" w:rsidRDefault="00F156E6">
      <w:pPr>
        <w:jc w:val="both"/>
        <w:rPr>
          <w:sz w:val="24"/>
          <w:szCs w:val="24"/>
        </w:rPr>
      </w:pPr>
    </w:p>
    <w:p w14:paraId="317B9F49" w14:textId="77777777" w:rsidR="00F156E6" w:rsidRDefault="00F156E6">
      <w:pPr>
        <w:jc w:val="center"/>
        <w:rPr>
          <w:b/>
          <w:sz w:val="24"/>
          <w:szCs w:val="24"/>
        </w:rPr>
      </w:pPr>
      <w:r w:rsidRPr="00217B1B">
        <w:rPr>
          <w:b/>
          <w:sz w:val="24"/>
          <w:szCs w:val="24"/>
        </w:rPr>
        <w:t>9. Заключение договора по результатам проведения аукциона</w:t>
      </w:r>
    </w:p>
    <w:p w14:paraId="6E9A6E43" w14:textId="77777777" w:rsidR="005A262F" w:rsidRPr="00217B1B" w:rsidRDefault="005A262F">
      <w:pPr>
        <w:jc w:val="center"/>
        <w:rPr>
          <w:b/>
          <w:sz w:val="24"/>
          <w:szCs w:val="24"/>
        </w:rPr>
      </w:pPr>
    </w:p>
    <w:p w14:paraId="3584E9C4" w14:textId="77777777" w:rsidR="00F156E6" w:rsidRPr="00217B1B" w:rsidRDefault="00F156E6">
      <w:pPr>
        <w:autoSpaceDE w:val="0"/>
        <w:autoSpaceDN w:val="0"/>
        <w:adjustRightInd w:val="0"/>
        <w:ind w:firstLine="540"/>
        <w:jc w:val="both"/>
        <w:rPr>
          <w:sz w:val="24"/>
          <w:szCs w:val="24"/>
        </w:rPr>
      </w:pPr>
      <w:r w:rsidRPr="00217B1B">
        <w:rPr>
          <w:sz w:val="24"/>
          <w:szCs w:val="24"/>
        </w:rPr>
        <w:t>9.1. Заключение договора</w:t>
      </w:r>
      <w:r w:rsidR="00653D4A">
        <w:rPr>
          <w:sz w:val="24"/>
          <w:szCs w:val="24"/>
        </w:rPr>
        <w:t xml:space="preserve"> </w:t>
      </w:r>
      <w:r w:rsidRPr="00217B1B">
        <w:rPr>
          <w:sz w:val="24"/>
          <w:szCs w:val="24"/>
        </w:rPr>
        <w:t xml:space="preserve"> осуществляется в порядке, предусмотренном Гражданским </w:t>
      </w:r>
      <w:hyperlink r:id="rId14" w:history="1">
        <w:r w:rsidRPr="00217B1B">
          <w:rPr>
            <w:rStyle w:val="a3"/>
            <w:color w:val="auto"/>
            <w:sz w:val="24"/>
            <w:szCs w:val="24"/>
            <w:u w:val="none"/>
          </w:rPr>
          <w:t>кодексом</w:t>
        </w:r>
      </w:hyperlink>
      <w:r w:rsidRPr="00217B1B">
        <w:rPr>
          <w:sz w:val="24"/>
          <w:szCs w:val="24"/>
        </w:rPr>
        <w:t xml:space="preserve"> Российской Федерации и иными федеральными законами</w:t>
      </w:r>
      <w:r w:rsidR="00653D4A" w:rsidRPr="00653D4A">
        <w:t xml:space="preserve"> </w:t>
      </w:r>
    </w:p>
    <w:p w14:paraId="4708CD8F" w14:textId="77777777" w:rsidR="00F156E6" w:rsidRPr="00217B1B" w:rsidRDefault="00F156E6">
      <w:pPr>
        <w:autoSpaceDE w:val="0"/>
        <w:autoSpaceDN w:val="0"/>
        <w:adjustRightInd w:val="0"/>
        <w:ind w:firstLine="540"/>
        <w:jc w:val="both"/>
        <w:rPr>
          <w:sz w:val="24"/>
          <w:szCs w:val="24"/>
        </w:rPr>
      </w:pPr>
      <w:r w:rsidRPr="00217B1B">
        <w:rPr>
          <w:sz w:val="24"/>
          <w:szCs w:val="24"/>
        </w:rPr>
        <w:t xml:space="preserve">9.2. В срок, предусмотренный для заключения договора, </w:t>
      </w:r>
      <w:r w:rsidR="00A63874" w:rsidRPr="00217B1B">
        <w:rPr>
          <w:sz w:val="24"/>
          <w:szCs w:val="24"/>
        </w:rPr>
        <w:t>О</w:t>
      </w:r>
      <w:r w:rsidRPr="00217B1B">
        <w:rPr>
          <w:sz w:val="24"/>
          <w:szCs w:val="24"/>
        </w:rPr>
        <w:t xml:space="preserve">рганизатор обязан отказаться </w:t>
      </w:r>
      <w:r w:rsidR="00EC457C" w:rsidRPr="00217B1B">
        <w:rPr>
          <w:sz w:val="24"/>
          <w:szCs w:val="24"/>
        </w:rPr>
        <w:t>о</w:t>
      </w:r>
      <w:r w:rsidRPr="00217B1B">
        <w:rPr>
          <w:sz w:val="24"/>
          <w:szCs w:val="24"/>
        </w:rPr>
        <w:t>т заключения договора с победителем аукциона либо с участником, с которым заключается такой договор, в случае установления факта:</w:t>
      </w:r>
    </w:p>
    <w:p w14:paraId="37C2BA1F" w14:textId="77777777" w:rsidR="00F156E6" w:rsidRPr="00217B1B" w:rsidRDefault="00F156E6">
      <w:pPr>
        <w:autoSpaceDE w:val="0"/>
        <w:autoSpaceDN w:val="0"/>
        <w:adjustRightInd w:val="0"/>
        <w:ind w:firstLine="540"/>
        <w:jc w:val="both"/>
        <w:rPr>
          <w:sz w:val="24"/>
          <w:szCs w:val="24"/>
        </w:rPr>
      </w:pPr>
      <w:r w:rsidRPr="00217B1B">
        <w:rPr>
          <w:sz w:val="24"/>
          <w:szCs w:val="24"/>
        </w:rPr>
        <w:t>- проведения ликвидации такого участника аукциона</w:t>
      </w:r>
      <w:r w:rsidR="00F45072" w:rsidRPr="00217B1B">
        <w:rPr>
          <w:sz w:val="24"/>
          <w:szCs w:val="24"/>
        </w:rPr>
        <w:t xml:space="preserve"> </w:t>
      </w:r>
      <w:r w:rsidRPr="00217B1B">
        <w:rPr>
          <w:sz w:val="24"/>
          <w:szCs w:val="24"/>
        </w:rPr>
        <w:t>-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w:t>
      </w:r>
    </w:p>
    <w:p w14:paraId="446B0291" w14:textId="77777777" w:rsidR="00F156E6" w:rsidRPr="00217B1B" w:rsidRDefault="00F156E6">
      <w:pPr>
        <w:autoSpaceDE w:val="0"/>
        <w:autoSpaceDN w:val="0"/>
        <w:adjustRightInd w:val="0"/>
        <w:ind w:firstLine="540"/>
        <w:jc w:val="both"/>
        <w:rPr>
          <w:sz w:val="24"/>
          <w:szCs w:val="24"/>
        </w:rPr>
      </w:pPr>
      <w:r w:rsidRPr="00217B1B">
        <w:rPr>
          <w:sz w:val="24"/>
          <w:szCs w:val="24"/>
        </w:rPr>
        <w:lastRenderedPageBreak/>
        <w:t xml:space="preserve">- приостановления деятельности такого лица в порядке, предусмотренном </w:t>
      </w:r>
      <w:hyperlink r:id="rId15" w:history="1">
        <w:r w:rsidRPr="00217B1B">
          <w:rPr>
            <w:rStyle w:val="a3"/>
            <w:color w:val="auto"/>
            <w:sz w:val="24"/>
            <w:szCs w:val="24"/>
            <w:u w:val="none"/>
          </w:rPr>
          <w:t>Кодексом</w:t>
        </w:r>
      </w:hyperlink>
      <w:r w:rsidRPr="00217B1B">
        <w:rPr>
          <w:sz w:val="24"/>
          <w:szCs w:val="24"/>
        </w:rPr>
        <w:t xml:space="preserve"> Российской Федерации об административных правонарушениях;</w:t>
      </w:r>
    </w:p>
    <w:p w14:paraId="584E3D35" w14:textId="77777777" w:rsidR="00F156E6" w:rsidRPr="00217B1B" w:rsidRDefault="00F156E6">
      <w:pPr>
        <w:autoSpaceDE w:val="0"/>
        <w:autoSpaceDN w:val="0"/>
        <w:adjustRightInd w:val="0"/>
        <w:ind w:firstLine="540"/>
        <w:jc w:val="both"/>
        <w:rPr>
          <w:sz w:val="24"/>
          <w:szCs w:val="24"/>
        </w:rPr>
      </w:pPr>
      <w:r w:rsidRPr="00217B1B">
        <w:rPr>
          <w:sz w:val="24"/>
          <w:szCs w:val="24"/>
        </w:rPr>
        <w:t>- предоставления таким лицом заведомо ложных сведений, содержащихся в документах, представленных участником аукциона.</w:t>
      </w:r>
    </w:p>
    <w:p w14:paraId="4C8EED80" w14:textId="77777777" w:rsidR="00C40FC2" w:rsidRPr="00C40FC2" w:rsidRDefault="00F156E6" w:rsidP="00C40FC2">
      <w:pPr>
        <w:widowControl w:val="0"/>
        <w:autoSpaceDE w:val="0"/>
        <w:autoSpaceDN w:val="0"/>
        <w:adjustRightInd w:val="0"/>
        <w:ind w:firstLine="567"/>
        <w:jc w:val="both"/>
        <w:rPr>
          <w:color w:val="000000"/>
          <w:sz w:val="24"/>
          <w:szCs w:val="24"/>
        </w:rPr>
      </w:pPr>
      <w:r w:rsidRPr="00C40FC2">
        <w:rPr>
          <w:sz w:val="24"/>
          <w:szCs w:val="24"/>
        </w:rPr>
        <w:t xml:space="preserve">9.3. </w:t>
      </w:r>
      <w:r w:rsidR="00C40FC2" w:rsidRPr="00C40FC2">
        <w:rPr>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аукционной документации.</w:t>
      </w:r>
    </w:p>
    <w:p w14:paraId="223A19C6" w14:textId="77777777" w:rsidR="0031340C" w:rsidRPr="00C40FC2" w:rsidRDefault="0031340C" w:rsidP="00C40FC2">
      <w:pPr>
        <w:autoSpaceDE w:val="0"/>
        <w:autoSpaceDN w:val="0"/>
        <w:adjustRightInd w:val="0"/>
        <w:ind w:firstLine="540"/>
        <w:jc w:val="both"/>
        <w:rPr>
          <w:color w:val="000000"/>
          <w:sz w:val="24"/>
          <w:szCs w:val="24"/>
        </w:rPr>
      </w:pPr>
      <w:r w:rsidRPr="0031340C">
        <w:rPr>
          <w:color w:val="000000"/>
          <w:sz w:val="24"/>
          <w:szCs w:val="24"/>
        </w:rPr>
        <w:t>Организатор торгов на основании протокола о результатах аукциона в течение десяти рабочих дней со дня подписания протокола о результатах аукциона готовит и направляет для подписания претенденту, выигравшему аукцион, проект Договора. Участник, выигравший</w:t>
      </w:r>
      <w:r w:rsidR="00B715B6">
        <w:rPr>
          <w:color w:val="000000"/>
          <w:sz w:val="24"/>
          <w:szCs w:val="24"/>
        </w:rPr>
        <w:t xml:space="preserve"> аукцион, обязан не позднее 20 </w:t>
      </w:r>
      <w:r w:rsidRPr="0031340C">
        <w:rPr>
          <w:color w:val="000000"/>
          <w:sz w:val="24"/>
          <w:szCs w:val="24"/>
        </w:rPr>
        <w:t>рабочих дней со дня получения проекта Договора подписать и вернуть Договор Организатору торгов.</w:t>
      </w:r>
    </w:p>
    <w:p w14:paraId="29FB8557" w14:textId="77777777" w:rsidR="00C40FC2" w:rsidRPr="00C40FC2" w:rsidRDefault="00F156E6" w:rsidP="00C40FC2">
      <w:pPr>
        <w:widowControl w:val="0"/>
        <w:autoSpaceDE w:val="0"/>
        <w:autoSpaceDN w:val="0"/>
        <w:adjustRightInd w:val="0"/>
        <w:ind w:firstLine="567"/>
        <w:jc w:val="both"/>
        <w:rPr>
          <w:color w:val="000000"/>
          <w:sz w:val="24"/>
          <w:szCs w:val="24"/>
        </w:rPr>
      </w:pPr>
      <w:r w:rsidRPr="00C40FC2">
        <w:rPr>
          <w:sz w:val="24"/>
          <w:szCs w:val="24"/>
        </w:rPr>
        <w:t xml:space="preserve">9.4. </w:t>
      </w:r>
      <w:r w:rsidR="00C40FC2" w:rsidRPr="00C40FC2">
        <w:rPr>
          <w:color w:val="000000"/>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9.2.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содержащие такие факты. </w:t>
      </w:r>
    </w:p>
    <w:p w14:paraId="31372E3A" w14:textId="77777777" w:rsidR="00C40FC2" w:rsidRPr="00C40FC2" w:rsidRDefault="00C40FC2" w:rsidP="00C40FC2">
      <w:pPr>
        <w:widowControl w:val="0"/>
        <w:autoSpaceDE w:val="0"/>
        <w:autoSpaceDN w:val="0"/>
        <w:adjustRightInd w:val="0"/>
        <w:ind w:firstLine="567"/>
        <w:jc w:val="both"/>
        <w:rPr>
          <w:color w:val="000000"/>
          <w:sz w:val="24"/>
          <w:szCs w:val="24"/>
        </w:rPr>
      </w:pPr>
      <w:r w:rsidRPr="00C40FC2">
        <w:rPr>
          <w:color w:val="000000"/>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 Организатор аукциона в течение двух рабочих дней с момента подписания протокола передает один экземпляр протокола лицу, с которым отказывается заключить договор.</w:t>
      </w:r>
    </w:p>
    <w:p w14:paraId="2CF535D2" w14:textId="77777777" w:rsidR="00F156E6" w:rsidRPr="00C40FC2" w:rsidRDefault="00C40FC2" w:rsidP="00C40FC2">
      <w:pPr>
        <w:autoSpaceDE w:val="0"/>
        <w:autoSpaceDN w:val="0"/>
        <w:adjustRightInd w:val="0"/>
        <w:ind w:firstLine="540"/>
        <w:jc w:val="both"/>
        <w:rPr>
          <w:sz w:val="24"/>
          <w:szCs w:val="24"/>
        </w:rPr>
      </w:pPr>
      <w:r w:rsidRPr="00C40FC2">
        <w:rPr>
          <w:color w:val="000000"/>
          <w:sz w:val="24"/>
          <w:szCs w:val="24"/>
        </w:rPr>
        <w:t>Указанный протокол размещается на официальном сайте торгов организатором торгов в течение дня, следующего после дня подписания указанного протокола.</w:t>
      </w:r>
    </w:p>
    <w:p w14:paraId="561E8F75" w14:textId="77777777" w:rsidR="00F156E6" w:rsidRPr="00A47AFF" w:rsidRDefault="00F156E6">
      <w:pPr>
        <w:autoSpaceDE w:val="0"/>
        <w:autoSpaceDN w:val="0"/>
        <w:adjustRightInd w:val="0"/>
        <w:ind w:firstLine="540"/>
        <w:jc w:val="both"/>
        <w:rPr>
          <w:sz w:val="24"/>
          <w:szCs w:val="24"/>
        </w:rPr>
      </w:pPr>
      <w:r w:rsidRPr="00A47AFF">
        <w:rPr>
          <w:sz w:val="24"/>
          <w:szCs w:val="24"/>
        </w:rPr>
        <w:t xml:space="preserve">9.5. В случае перемены собственника или обладателя имущественного права действие </w:t>
      </w:r>
      <w:r w:rsidR="00A47AFF" w:rsidRPr="00A47AFF">
        <w:rPr>
          <w:sz w:val="24"/>
          <w:szCs w:val="24"/>
        </w:rPr>
        <w:t>заключенного</w:t>
      </w:r>
      <w:r w:rsidRPr="00A47AFF">
        <w:rPr>
          <w:sz w:val="24"/>
          <w:szCs w:val="24"/>
        </w:rPr>
        <w:t xml:space="preserve"> договора не прекращается и проведение торгов не требуется.</w:t>
      </w:r>
    </w:p>
    <w:p w14:paraId="6D7250FF" w14:textId="77777777" w:rsidR="00F156E6" w:rsidRPr="00E15288" w:rsidRDefault="00F156E6">
      <w:pPr>
        <w:autoSpaceDE w:val="0"/>
        <w:autoSpaceDN w:val="0"/>
        <w:adjustRightInd w:val="0"/>
        <w:ind w:firstLine="540"/>
        <w:jc w:val="both"/>
        <w:rPr>
          <w:sz w:val="24"/>
          <w:szCs w:val="24"/>
        </w:rPr>
      </w:pPr>
      <w:r w:rsidRPr="00E15288">
        <w:rPr>
          <w:sz w:val="24"/>
          <w:szCs w:val="24"/>
        </w:rPr>
        <w:t xml:space="preserve">9.6. В </w:t>
      </w:r>
      <w:r w:rsidR="002D3D98" w:rsidRPr="00E15288">
        <w:rPr>
          <w:sz w:val="24"/>
          <w:szCs w:val="24"/>
        </w:rPr>
        <w:t>случае, если</w:t>
      </w:r>
      <w:r w:rsidRPr="00E15288">
        <w:rPr>
          <w:sz w:val="24"/>
          <w:szCs w:val="24"/>
        </w:rPr>
        <w:t xml:space="preserve"> победитель или участник аукциона, которому присвоен второй </w:t>
      </w:r>
      <w:r w:rsidR="002D3D98" w:rsidRPr="00E15288">
        <w:rPr>
          <w:sz w:val="24"/>
          <w:szCs w:val="24"/>
        </w:rPr>
        <w:t xml:space="preserve">номер, </w:t>
      </w:r>
      <w:r w:rsidR="002D3D98">
        <w:rPr>
          <w:sz w:val="24"/>
          <w:szCs w:val="24"/>
        </w:rPr>
        <w:t>в</w:t>
      </w:r>
      <w:r w:rsidR="002D3D98" w:rsidRPr="00E15288">
        <w:rPr>
          <w:sz w:val="24"/>
          <w:szCs w:val="24"/>
        </w:rPr>
        <w:t xml:space="preserve"> срок</w:t>
      </w:r>
      <w:r w:rsidR="00F23A75" w:rsidRPr="00E15288">
        <w:rPr>
          <w:sz w:val="24"/>
          <w:szCs w:val="24"/>
        </w:rPr>
        <w:t xml:space="preserve">, </w:t>
      </w:r>
      <w:r w:rsidRPr="00E15288">
        <w:rPr>
          <w:sz w:val="24"/>
          <w:szCs w:val="24"/>
        </w:rPr>
        <w:t xml:space="preserve">предусмотренный аукционной документацией, не представил организатору аукциона подписанный договор, победитель или участник аукциона признается уклонившимся </w:t>
      </w:r>
      <w:r w:rsidR="00B64854" w:rsidRPr="00E15288">
        <w:rPr>
          <w:sz w:val="24"/>
          <w:szCs w:val="24"/>
        </w:rPr>
        <w:t xml:space="preserve">                            </w:t>
      </w:r>
      <w:r w:rsidRPr="00E15288">
        <w:rPr>
          <w:sz w:val="24"/>
          <w:szCs w:val="24"/>
        </w:rPr>
        <w:t>от заключения договора.</w:t>
      </w:r>
    </w:p>
    <w:p w14:paraId="559A2A24" w14:textId="77777777" w:rsidR="00F156E6" w:rsidRPr="00E15288" w:rsidRDefault="00F156E6">
      <w:pPr>
        <w:autoSpaceDE w:val="0"/>
        <w:autoSpaceDN w:val="0"/>
        <w:adjustRightInd w:val="0"/>
        <w:ind w:firstLine="540"/>
        <w:jc w:val="both"/>
        <w:rPr>
          <w:sz w:val="24"/>
          <w:szCs w:val="24"/>
        </w:rPr>
      </w:pPr>
      <w:r w:rsidRPr="00E15288">
        <w:rPr>
          <w:sz w:val="24"/>
          <w:szCs w:val="24"/>
        </w:rPr>
        <w:t>9.7. В случае если победитель аукциона признан уклонившимся от заключения договора, организатор вправе заключить договор с участником аукциона, которому присвоен второй номер. Организатор обязан заключить договор с участником аукциона, которому присвоен второй номер, при отказе от заключения договора с победителем аукциона в случаях, предусмотренных пунктом 9.</w:t>
      </w:r>
      <w:r w:rsidR="0066108D" w:rsidRPr="00E15288">
        <w:rPr>
          <w:sz w:val="24"/>
          <w:szCs w:val="24"/>
        </w:rPr>
        <w:t>3</w:t>
      </w:r>
      <w:r w:rsidRPr="00E15288">
        <w:rPr>
          <w:sz w:val="24"/>
          <w:szCs w:val="24"/>
        </w:rPr>
        <w:t xml:space="preserve">. настоящей документации. Организатор аукциона в течение </w:t>
      </w:r>
      <w:r w:rsidRPr="00BF14A5">
        <w:rPr>
          <w:b/>
          <w:sz w:val="24"/>
          <w:szCs w:val="24"/>
        </w:rPr>
        <w:t>трех рабочих дней</w:t>
      </w:r>
      <w:r w:rsidRPr="00E15288">
        <w:rPr>
          <w:sz w:val="24"/>
          <w:szCs w:val="24"/>
        </w:rPr>
        <w:t xml:space="preserve"> с даты подписания протокола </w:t>
      </w:r>
      <w:r w:rsidR="00A75BAE" w:rsidRPr="00E15288">
        <w:rPr>
          <w:sz w:val="24"/>
          <w:szCs w:val="24"/>
        </w:rPr>
        <w:t xml:space="preserve">об отказе от заключения договора с </w:t>
      </w:r>
      <w:r w:rsidR="002D3D98" w:rsidRPr="00E15288">
        <w:rPr>
          <w:sz w:val="24"/>
          <w:szCs w:val="24"/>
        </w:rPr>
        <w:t>победителем, передает</w:t>
      </w:r>
      <w:r w:rsidRPr="00E15288">
        <w:rPr>
          <w:sz w:val="24"/>
          <w:szCs w:val="24"/>
        </w:rPr>
        <w:t xml:space="preserve"> участнику аукциона, которому присвоен второй номер, один экземпляр протокола и проект договора, который составляется путем включения </w:t>
      </w:r>
      <w:r w:rsidR="00E15288" w:rsidRPr="00E15288">
        <w:rPr>
          <w:sz w:val="24"/>
          <w:szCs w:val="24"/>
        </w:rPr>
        <w:t>цены договора</w:t>
      </w:r>
      <w:r w:rsidRPr="00E15288">
        <w:rPr>
          <w:sz w:val="24"/>
          <w:szCs w:val="24"/>
        </w:rPr>
        <w:t>, предложенн</w:t>
      </w:r>
      <w:r w:rsidR="00E15288" w:rsidRPr="00E15288">
        <w:rPr>
          <w:sz w:val="24"/>
          <w:szCs w:val="24"/>
        </w:rPr>
        <w:t>ой</w:t>
      </w:r>
      <w:r w:rsidRPr="00E15288">
        <w:rPr>
          <w:sz w:val="24"/>
          <w:szCs w:val="24"/>
        </w:rPr>
        <w:t xml:space="preserve"> участником аукциона, которому присвоен второй номер, в проект договора, прилагаемый к аукционной документации. Указанный проект договора подписывается участником аукциона, заявке </w:t>
      </w:r>
      <w:r w:rsidR="002D3D98" w:rsidRPr="00E15288">
        <w:rPr>
          <w:sz w:val="24"/>
          <w:szCs w:val="24"/>
        </w:rPr>
        <w:t>на участие,</w:t>
      </w:r>
      <w:r w:rsidRPr="00E15288">
        <w:rPr>
          <w:sz w:val="24"/>
          <w:szCs w:val="24"/>
        </w:rPr>
        <w:t xml:space="preserve"> в аукционе которого присвоен второй номер, </w:t>
      </w:r>
      <w:r w:rsidRPr="00BF14A5">
        <w:rPr>
          <w:b/>
          <w:sz w:val="24"/>
          <w:szCs w:val="24"/>
        </w:rPr>
        <w:t xml:space="preserve">в </w:t>
      </w:r>
      <w:r w:rsidR="0066108D" w:rsidRPr="00BF14A5">
        <w:rPr>
          <w:b/>
          <w:sz w:val="24"/>
          <w:szCs w:val="24"/>
        </w:rPr>
        <w:t>течение 10-ти</w:t>
      </w:r>
      <w:r w:rsidR="00E15288" w:rsidRPr="00BF14A5">
        <w:rPr>
          <w:b/>
          <w:sz w:val="24"/>
          <w:szCs w:val="24"/>
        </w:rPr>
        <w:t xml:space="preserve"> </w:t>
      </w:r>
      <w:r w:rsidR="0066108D" w:rsidRPr="00BF14A5">
        <w:rPr>
          <w:b/>
          <w:sz w:val="24"/>
          <w:szCs w:val="24"/>
        </w:rPr>
        <w:t>рабочих дней</w:t>
      </w:r>
      <w:r w:rsidRPr="00E15288">
        <w:rPr>
          <w:sz w:val="24"/>
          <w:szCs w:val="24"/>
        </w:rPr>
        <w:t xml:space="preserve"> и представляется </w:t>
      </w:r>
      <w:r w:rsidR="00F45072" w:rsidRPr="00E15288">
        <w:rPr>
          <w:sz w:val="24"/>
          <w:szCs w:val="24"/>
        </w:rPr>
        <w:t>О</w:t>
      </w:r>
      <w:r w:rsidRPr="00E15288">
        <w:rPr>
          <w:sz w:val="24"/>
          <w:szCs w:val="24"/>
        </w:rPr>
        <w:t>рганизатору.</w:t>
      </w:r>
    </w:p>
    <w:p w14:paraId="164F8950" w14:textId="77777777" w:rsidR="00F156E6" w:rsidRPr="00E15288" w:rsidRDefault="00F156E6" w:rsidP="00B47D31">
      <w:pPr>
        <w:autoSpaceDE w:val="0"/>
        <w:autoSpaceDN w:val="0"/>
        <w:adjustRightInd w:val="0"/>
        <w:ind w:firstLine="540"/>
        <w:jc w:val="both"/>
        <w:rPr>
          <w:sz w:val="24"/>
          <w:szCs w:val="24"/>
        </w:rPr>
      </w:pPr>
      <w:r w:rsidRPr="00E15288">
        <w:rPr>
          <w:sz w:val="24"/>
          <w:szCs w:val="24"/>
        </w:rPr>
        <w:t xml:space="preserve">При этом заключение договора для участника аукциона, которому присвоен второй номер, является обязательным. В случае уклонения победителя аукциона или участника аукциона, которому присвоен второй номер, от заключения договора задаток, внесенный </w:t>
      </w:r>
      <w:r w:rsidR="002D3D98">
        <w:rPr>
          <w:sz w:val="24"/>
          <w:szCs w:val="24"/>
        </w:rPr>
        <w:t>ими,</w:t>
      </w:r>
      <w:r w:rsidR="00E15288" w:rsidRPr="00E15288">
        <w:rPr>
          <w:sz w:val="24"/>
          <w:szCs w:val="24"/>
        </w:rPr>
        <w:t xml:space="preserve"> </w:t>
      </w:r>
      <w:r w:rsidRPr="00E15288">
        <w:rPr>
          <w:sz w:val="24"/>
          <w:szCs w:val="24"/>
        </w:rPr>
        <w:t xml:space="preserve">не возвращается. В случае если договор не заключен с победителем аукциона </w:t>
      </w:r>
      <w:r w:rsidR="002D3D98" w:rsidRPr="00E15288">
        <w:rPr>
          <w:sz w:val="24"/>
          <w:szCs w:val="24"/>
        </w:rPr>
        <w:t>или с</w:t>
      </w:r>
      <w:r w:rsidRPr="00E15288">
        <w:rPr>
          <w:sz w:val="24"/>
          <w:szCs w:val="24"/>
        </w:rPr>
        <w:t xml:space="preserve"> участником аукциона, которому присвоен второй номер, аукцион признается несостоявшимся.</w:t>
      </w:r>
    </w:p>
    <w:p w14:paraId="04537A90" w14:textId="77777777" w:rsidR="00F156E6" w:rsidRPr="00E15288" w:rsidRDefault="00F156E6" w:rsidP="00B47D31">
      <w:pPr>
        <w:autoSpaceDE w:val="0"/>
        <w:autoSpaceDN w:val="0"/>
        <w:adjustRightInd w:val="0"/>
        <w:ind w:firstLine="540"/>
        <w:jc w:val="both"/>
        <w:rPr>
          <w:sz w:val="24"/>
          <w:szCs w:val="24"/>
        </w:rPr>
      </w:pPr>
      <w:r w:rsidRPr="00E15288">
        <w:rPr>
          <w:sz w:val="24"/>
          <w:szCs w:val="24"/>
        </w:rPr>
        <w:t>9.8.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11919825" w14:textId="77777777" w:rsidR="00F156E6" w:rsidRPr="00E15288" w:rsidRDefault="00F156E6" w:rsidP="00B47D31">
      <w:pPr>
        <w:widowControl w:val="0"/>
        <w:shd w:val="clear" w:color="auto" w:fill="FFFFFF"/>
        <w:tabs>
          <w:tab w:val="left" w:pos="0"/>
        </w:tabs>
        <w:suppressAutoHyphens/>
        <w:autoSpaceDE w:val="0"/>
        <w:spacing w:line="25" w:lineRule="atLeast"/>
        <w:ind w:firstLine="540"/>
        <w:jc w:val="both"/>
        <w:rPr>
          <w:sz w:val="24"/>
          <w:szCs w:val="24"/>
        </w:rPr>
      </w:pPr>
      <w:r w:rsidRPr="00E15288">
        <w:rPr>
          <w:sz w:val="24"/>
          <w:szCs w:val="24"/>
        </w:rPr>
        <w:t xml:space="preserve">9.9. </w:t>
      </w:r>
      <w:r w:rsidR="004A1FB7" w:rsidRPr="00E15288">
        <w:rPr>
          <w:sz w:val="24"/>
          <w:szCs w:val="24"/>
        </w:rPr>
        <w:t>П</w:t>
      </w:r>
      <w:r w:rsidR="00AB0F65" w:rsidRPr="00E15288">
        <w:rPr>
          <w:sz w:val="24"/>
          <w:szCs w:val="24"/>
        </w:rPr>
        <w:t>обедителю аукциона</w:t>
      </w:r>
      <w:r w:rsidR="0066108D" w:rsidRPr="00E15288">
        <w:rPr>
          <w:sz w:val="24"/>
          <w:szCs w:val="24"/>
        </w:rPr>
        <w:t xml:space="preserve"> (участнику аукциона, которому присвоен второй номер),</w:t>
      </w:r>
      <w:r w:rsidR="00AB0F65" w:rsidRPr="00E15288">
        <w:rPr>
          <w:sz w:val="24"/>
          <w:szCs w:val="24"/>
        </w:rPr>
        <w:t xml:space="preserve"> ранее внесенный задаток для принятия участия в аукционе засчитывается в счет исполнения обязательств по заключенному договору, </w:t>
      </w:r>
      <w:r w:rsidR="004A1FB7" w:rsidRPr="00E15288">
        <w:rPr>
          <w:sz w:val="24"/>
          <w:szCs w:val="24"/>
        </w:rPr>
        <w:t xml:space="preserve">а </w:t>
      </w:r>
      <w:r w:rsidR="00AB0F65" w:rsidRPr="00E15288">
        <w:rPr>
          <w:sz w:val="24"/>
          <w:szCs w:val="24"/>
        </w:rPr>
        <w:t xml:space="preserve">остальным </w:t>
      </w:r>
      <w:r w:rsidRPr="00E15288">
        <w:rPr>
          <w:sz w:val="24"/>
          <w:szCs w:val="24"/>
        </w:rPr>
        <w:t>участник</w:t>
      </w:r>
      <w:r w:rsidR="00AB0F65" w:rsidRPr="00E15288">
        <w:rPr>
          <w:sz w:val="24"/>
          <w:szCs w:val="24"/>
        </w:rPr>
        <w:t>ам</w:t>
      </w:r>
      <w:r w:rsidRPr="00E15288">
        <w:rPr>
          <w:sz w:val="24"/>
          <w:szCs w:val="24"/>
        </w:rPr>
        <w:t xml:space="preserve"> аукциона</w:t>
      </w:r>
      <w:r w:rsidR="00AB0F65" w:rsidRPr="00E15288">
        <w:rPr>
          <w:sz w:val="24"/>
          <w:szCs w:val="24"/>
        </w:rPr>
        <w:t xml:space="preserve"> задаток возвращается</w:t>
      </w:r>
      <w:r w:rsidRPr="00E15288">
        <w:rPr>
          <w:sz w:val="24"/>
          <w:szCs w:val="24"/>
        </w:rPr>
        <w:t xml:space="preserve"> в течение пяти рабочих дней</w:t>
      </w:r>
      <w:r w:rsidR="004A1FB7" w:rsidRPr="00E15288">
        <w:rPr>
          <w:sz w:val="24"/>
          <w:szCs w:val="24"/>
        </w:rPr>
        <w:t>.</w:t>
      </w:r>
      <w:r w:rsidRPr="00E15288">
        <w:rPr>
          <w:sz w:val="24"/>
          <w:szCs w:val="24"/>
        </w:rPr>
        <w:t xml:space="preserve"> </w:t>
      </w:r>
    </w:p>
    <w:p w14:paraId="19866EE7" w14:textId="77777777" w:rsidR="004A1FB7" w:rsidRPr="00E15288" w:rsidRDefault="004A1FB7" w:rsidP="00B47D31">
      <w:pPr>
        <w:autoSpaceDE w:val="0"/>
        <w:autoSpaceDN w:val="0"/>
        <w:adjustRightInd w:val="0"/>
        <w:ind w:firstLine="540"/>
        <w:jc w:val="center"/>
        <w:outlineLvl w:val="1"/>
        <w:rPr>
          <w:b/>
          <w:sz w:val="24"/>
          <w:szCs w:val="24"/>
        </w:rPr>
      </w:pPr>
    </w:p>
    <w:p w14:paraId="555954E1" w14:textId="77777777" w:rsidR="00F156E6" w:rsidRPr="00E15288" w:rsidRDefault="00F156E6" w:rsidP="00B47D31">
      <w:pPr>
        <w:autoSpaceDE w:val="0"/>
        <w:autoSpaceDN w:val="0"/>
        <w:adjustRightInd w:val="0"/>
        <w:ind w:firstLine="540"/>
        <w:jc w:val="center"/>
        <w:outlineLvl w:val="1"/>
        <w:rPr>
          <w:b/>
          <w:sz w:val="24"/>
          <w:szCs w:val="24"/>
        </w:rPr>
      </w:pPr>
      <w:r w:rsidRPr="00E15288">
        <w:rPr>
          <w:b/>
          <w:sz w:val="24"/>
          <w:szCs w:val="24"/>
        </w:rPr>
        <w:t>10. Последствия признания аукциона несостоявшимся</w:t>
      </w:r>
    </w:p>
    <w:p w14:paraId="5F1A2815" w14:textId="77777777" w:rsidR="0031746E" w:rsidRPr="0031746E" w:rsidRDefault="00F156E6" w:rsidP="00B47D31">
      <w:pPr>
        <w:autoSpaceDE w:val="0"/>
        <w:autoSpaceDN w:val="0"/>
        <w:adjustRightInd w:val="0"/>
        <w:ind w:firstLine="540"/>
        <w:jc w:val="both"/>
        <w:rPr>
          <w:sz w:val="24"/>
          <w:szCs w:val="24"/>
        </w:rPr>
      </w:pPr>
      <w:r w:rsidRPr="0031746E">
        <w:rPr>
          <w:sz w:val="24"/>
          <w:szCs w:val="24"/>
        </w:rPr>
        <w:t xml:space="preserve">10.1. </w:t>
      </w:r>
      <w:r w:rsidR="0031746E" w:rsidRPr="0031746E">
        <w:rPr>
          <w:color w:val="000000"/>
          <w:sz w:val="24"/>
          <w:szCs w:val="24"/>
        </w:rPr>
        <w:t>Договор на установку и эксплуатацию рекламной конструкции заключается с лицом, которое являлось единственным участником аукциона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если заявка на участие в аукционе соответствует требованиям и условиям, предусмотренным аукционной документацией по цене не менее начальной (минимальной) цены договора, указанной в извещении о проведении аукциона.</w:t>
      </w:r>
    </w:p>
    <w:p w14:paraId="0980A07F" w14:textId="77777777" w:rsidR="00F156E6" w:rsidRPr="0031746E" w:rsidRDefault="00F156E6" w:rsidP="0031746E">
      <w:pPr>
        <w:autoSpaceDE w:val="0"/>
        <w:autoSpaceDN w:val="0"/>
        <w:adjustRightInd w:val="0"/>
        <w:ind w:firstLine="540"/>
        <w:jc w:val="both"/>
        <w:rPr>
          <w:sz w:val="24"/>
          <w:szCs w:val="24"/>
        </w:rPr>
      </w:pPr>
      <w:r w:rsidRPr="0031746E">
        <w:rPr>
          <w:sz w:val="24"/>
          <w:szCs w:val="24"/>
        </w:rPr>
        <w:t xml:space="preserve">10.2. </w:t>
      </w:r>
      <w:r w:rsidR="0031746E" w:rsidRPr="0031746E">
        <w:rPr>
          <w:color w:val="000000"/>
          <w:sz w:val="24"/>
          <w:szCs w:val="24"/>
        </w:rPr>
        <w:t>В случае если аукцион признан несостоявшимся, организатор торгов вправе объявить о проведении новых торгов в установленном законом порядке на прежних или иных условиях.</w:t>
      </w:r>
    </w:p>
    <w:p w14:paraId="2699ED13" w14:textId="77777777" w:rsidR="00C24F50" w:rsidRPr="0031746E" w:rsidRDefault="00C24F50" w:rsidP="00B47D31">
      <w:pPr>
        <w:ind w:firstLine="540"/>
        <w:jc w:val="right"/>
        <w:rPr>
          <w:color w:val="FF0000"/>
          <w:sz w:val="24"/>
          <w:szCs w:val="24"/>
        </w:rPr>
      </w:pPr>
    </w:p>
    <w:p w14:paraId="7A28A992" w14:textId="77777777" w:rsidR="00EC457C" w:rsidRPr="0031746E" w:rsidRDefault="00EC457C" w:rsidP="00B47D31">
      <w:pPr>
        <w:ind w:firstLine="540"/>
        <w:jc w:val="right"/>
        <w:rPr>
          <w:color w:val="FF0000"/>
          <w:sz w:val="24"/>
          <w:szCs w:val="24"/>
        </w:rPr>
      </w:pPr>
    </w:p>
    <w:p w14:paraId="04FE44AC" w14:textId="77777777" w:rsidR="00EC457C" w:rsidRPr="0031746E" w:rsidRDefault="00EC457C" w:rsidP="00B47D31">
      <w:pPr>
        <w:ind w:firstLine="540"/>
        <w:jc w:val="right"/>
        <w:rPr>
          <w:color w:val="FF0000"/>
          <w:sz w:val="24"/>
          <w:szCs w:val="24"/>
        </w:rPr>
      </w:pPr>
    </w:p>
    <w:p w14:paraId="299D2D10" w14:textId="77777777" w:rsidR="00EC457C" w:rsidRPr="0031746E" w:rsidRDefault="00EC457C" w:rsidP="00B47D31">
      <w:pPr>
        <w:ind w:firstLine="540"/>
        <w:jc w:val="right"/>
        <w:rPr>
          <w:color w:val="FF0000"/>
          <w:sz w:val="24"/>
          <w:szCs w:val="24"/>
        </w:rPr>
      </w:pPr>
    </w:p>
    <w:p w14:paraId="0DD68998" w14:textId="77777777" w:rsidR="00EC457C" w:rsidRPr="00F8516D" w:rsidRDefault="00EC457C" w:rsidP="00B47D31">
      <w:pPr>
        <w:ind w:firstLine="540"/>
        <w:jc w:val="right"/>
        <w:rPr>
          <w:color w:val="FF0000"/>
          <w:sz w:val="22"/>
          <w:szCs w:val="22"/>
        </w:rPr>
      </w:pPr>
    </w:p>
    <w:p w14:paraId="7A694A55" w14:textId="77777777" w:rsidR="00EC457C" w:rsidRPr="00F8516D" w:rsidRDefault="00EC457C" w:rsidP="00B47D31">
      <w:pPr>
        <w:ind w:firstLine="540"/>
        <w:jc w:val="right"/>
        <w:rPr>
          <w:color w:val="FF0000"/>
          <w:sz w:val="22"/>
          <w:szCs w:val="22"/>
        </w:rPr>
      </w:pPr>
    </w:p>
    <w:p w14:paraId="34558EF9" w14:textId="77777777" w:rsidR="00EC457C" w:rsidRPr="00F8516D" w:rsidRDefault="00EC457C" w:rsidP="00B47D31">
      <w:pPr>
        <w:ind w:firstLine="540"/>
        <w:jc w:val="right"/>
        <w:rPr>
          <w:color w:val="FF0000"/>
          <w:sz w:val="22"/>
          <w:szCs w:val="22"/>
        </w:rPr>
      </w:pPr>
    </w:p>
    <w:p w14:paraId="515AB61B" w14:textId="77777777" w:rsidR="00EC457C" w:rsidRPr="00F8516D" w:rsidRDefault="00EC457C" w:rsidP="00B47D31">
      <w:pPr>
        <w:ind w:firstLine="540"/>
        <w:jc w:val="right"/>
        <w:rPr>
          <w:color w:val="FF0000"/>
          <w:sz w:val="22"/>
          <w:szCs w:val="22"/>
        </w:rPr>
      </w:pPr>
    </w:p>
    <w:p w14:paraId="200906DF" w14:textId="77777777" w:rsidR="00EC457C" w:rsidRPr="00F8516D" w:rsidRDefault="00EC457C" w:rsidP="00B47D31">
      <w:pPr>
        <w:ind w:firstLine="540"/>
        <w:jc w:val="right"/>
        <w:rPr>
          <w:color w:val="FF0000"/>
          <w:sz w:val="22"/>
          <w:szCs w:val="22"/>
        </w:rPr>
      </w:pPr>
    </w:p>
    <w:p w14:paraId="1559636B" w14:textId="77777777" w:rsidR="00EC457C" w:rsidRPr="00F8516D" w:rsidRDefault="00EC457C" w:rsidP="00B47D31">
      <w:pPr>
        <w:ind w:firstLine="540"/>
        <w:jc w:val="right"/>
        <w:rPr>
          <w:color w:val="FF0000"/>
          <w:sz w:val="22"/>
          <w:szCs w:val="22"/>
        </w:rPr>
      </w:pPr>
    </w:p>
    <w:p w14:paraId="2147C183" w14:textId="77777777" w:rsidR="00B47D31" w:rsidRPr="00F8516D" w:rsidRDefault="00B47D31" w:rsidP="00B47D31">
      <w:pPr>
        <w:ind w:firstLine="540"/>
        <w:jc w:val="right"/>
        <w:rPr>
          <w:color w:val="FF0000"/>
          <w:sz w:val="22"/>
          <w:szCs w:val="22"/>
        </w:rPr>
      </w:pPr>
    </w:p>
    <w:p w14:paraId="58D7768F" w14:textId="77777777" w:rsidR="00B47D31" w:rsidRPr="00F8516D" w:rsidRDefault="00B47D31" w:rsidP="00B47D31">
      <w:pPr>
        <w:ind w:firstLine="540"/>
        <w:jc w:val="right"/>
        <w:rPr>
          <w:color w:val="FF0000"/>
          <w:sz w:val="22"/>
          <w:szCs w:val="22"/>
        </w:rPr>
      </w:pPr>
    </w:p>
    <w:p w14:paraId="5CEC4016" w14:textId="77777777" w:rsidR="00B47D31" w:rsidRDefault="00B47D31" w:rsidP="00B47D31">
      <w:pPr>
        <w:ind w:firstLine="540"/>
        <w:jc w:val="right"/>
        <w:rPr>
          <w:color w:val="FF0000"/>
          <w:sz w:val="22"/>
          <w:szCs w:val="22"/>
        </w:rPr>
      </w:pPr>
    </w:p>
    <w:p w14:paraId="6E637AA9" w14:textId="77777777" w:rsidR="002D3D98" w:rsidRDefault="002D3D98" w:rsidP="00B47D31">
      <w:pPr>
        <w:ind w:firstLine="540"/>
        <w:jc w:val="right"/>
        <w:rPr>
          <w:color w:val="FF0000"/>
          <w:sz w:val="22"/>
          <w:szCs w:val="22"/>
        </w:rPr>
      </w:pPr>
    </w:p>
    <w:p w14:paraId="79658A18" w14:textId="77777777" w:rsidR="002D3D98" w:rsidRPr="00F8516D" w:rsidRDefault="002D3D98" w:rsidP="00B47D31">
      <w:pPr>
        <w:ind w:firstLine="540"/>
        <w:jc w:val="right"/>
        <w:rPr>
          <w:color w:val="FF0000"/>
          <w:sz w:val="22"/>
          <w:szCs w:val="22"/>
        </w:rPr>
      </w:pPr>
    </w:p>
    <w:p w14:paraId="476FBFB7" w14:textId="77777777" w:rsidR="00B47D31" w:rsidRDefault="00B47D31" w:rsidP="00B47D31">
      <w:pPr>
        <w:ind w:firstLine="540"/>
        <w:jc w:val="right"/>
        <w:rPr>
          <w:color w:val="FF0000"/>
          <w:sz w:val="22"/>
          <w:szCs w:val="22"/>
        </w:rPr>
      </w:pPr>
    </w:p>
    <w:p w14:paraId="251AB935" w14:textId="77777777" w:rsidR="00F377BC" w:rsidRDefault="00F377BC" w:rsidP="00B47D31">
      <w:pPr>
        <w:ind w:firstLine="540"/>
        <w:jc w:val="right"/>
        <w:rPr>
          <w:color w:val="FF0000"/>
          <w:sz w:val="22"/>
          <w:szCs w:val="22"/>
        </w:rPr>
      </w:pPr>
    </w:p>
    <w:p w14:paraId="0D3FE50C" w14:textId="77777777" w:rsidR="00F377BC" w:rsidRDefault="00F377BC" w:rsidP="00B47D31">
      <w:pPr>
        <w:ind w:firstLine="540"/>
        <w:jc w:val="right"/>
        <w:rPr>
          <w:color w:val="FF0000"/>
          <w:sz w:val="22"/>
          <w:szCs w:val="22"/>
        </w:rPr>
      </w:pPr>
    </w:p>
    <w:p w14:paraId="6742B913" w14:textId="77777777" w:rsidR="00F377BC" w:rsidRDefault="00F377BC" w:rsidP="00B47D31">
      <w:pPr>
        <w:ind w:firstLine="540"/>
        <w:jc w:val="right"/>
        <w:rPr>
          <w:color w:val="FF0000"/>
          <w:sz w:val="22"/>
          <w:szCs w:val="22"/>
        </w:rPr>
      </w:pPr>
    </w:p>
    <w:p w14:paraId="05C30531" w14:textId="77777777" w:rsidR="00F377BC" w:rsidRDefault="00F377BC" w:rsidP="00B47D31">
      <w:pPr>
        <w:ind w:firstLine="540"/>
        <w:jc w:val="right"/>
        <w:rPr>
          <w:color w:val="FF0000"/>
          <w:sz w:val="22"/>
          <w:szCs w:val="22"/>
        </w:rPr>
      </w:pPr>
    </w:p>
    <w:p w14:paraId="25AAE2DF" w14:textId="77777777" w:rsidR="00F377BC" w:rsidRDefault="00F377BC" w:rsidP="00B47D31">
      <w:pPr>
        <w:ind w:firstLine="540"/>
        <w:jc w:val="right"/>
        <w:rPr>
          <w:color w:val="FF0000"/>
          <w:sz w:val="22"/>
          <w:szCs w:val="22"/>
        </w:rPr>
      </w:pPr>
    </w:p>
    <w:p w14:paraId="27CE5616" w14:textId="77777777" w:rsidR="00F377BC" w:rsidRDefault="00F377BC" w:rsidP="00B47D31">
      <w:pPr>
        <w:ind w:firstLine="540"/>
        <w:jc w:val="right"/>
        <w:rPr>
          <w:color w:val="FF0000"/>
          <w:sz w:val="22"/>
          <w:szCs w:val="22"/>
        </w:rPr>
      </w:pPr>
    </w:p>
    <w:p w14:paraId="31C95200" w14:textId="77777777" w:rsidR="00F377BC" w:rsidRDefault="00F377BC" w:rsidP="00B47D31">
      <w:pPr>
        <w:ind w:firstLine="540"/>
        <w:jc w:val="right"/>
        <w:rPr>
          <w:color w:val="FF0000"/>
          <w:sz w:val="22"/>
          <w:szCs w:val="22"/>
        </w:rPr>
      </w:pPr>
    </w:p>
    <w:p w14:paraId="135B92D5" w14:textId="77777777" w:rsidR="00F377BC" w:rsidRDefault="00F377BC" w:rsidP="00B47D31">
      <w:pPr>
        <w:ind w:firstLine="540"/>
        <w:jc w:val="right"/>
        <w:rPr>
          <w:color w:val="FF0000"/>
          <w:sz w:val="22"/>
          <w:szCs w:val="22"/>
        </w:rPr>
      </w:pPr>
    </w:p>
    <w:p w14:paraId="3B1CBE23" w14:textId="77777777" w:rsidR="00F377BC" w:rsidRDefault="00F377BC" w:rsidP="00B47D31">
      <w:pPr>
        <w:ind w:firstLine="540"/>
        <w:jc w:val="right"/>
        <w:rPr>
          <w:color w:val="FF0000"/>
          <w:sz w:val="22"/>
          <w:szCs w:val="22"/>
        </w:rPr>
      </w:pPr>
    </w:p>
    <w:p w14:paraId="58B70680" w14:textId="77777777" w:rsidR="00F377BC" w:rsidRDefault="00F377BC" w:rsidP="00B47D31">
      <w:pPr>
        <w:ind w:firstLine="540"/>
        <w:jc w:val="right"/>
        <w:rPr>
          <w:color w:val="FF0000"/>
          <w:sz w:val="22"/>
          <w:szCs w:val="22"/>
        </w:rPr>
      </w:pPr>
    </w:p>
    <w:p w14:paraId="008148C7" w14:textId="77777777" w:rsidR="00F377BC" w:rsidRDefault="00F377BC" w:rsidP="00B47D31">
      <w:pPr>
        <w:ind w:firstLine="540"/>
        <w:jc w:val="right"/>
        <w:rPr>
          <w:color w:val="FF0000"/>
          <w:sz w:val="22"/>
          <w:szCs w:val="22"/>
        </w:rPr>
      </w:pPr>
    </w:p>
    <w:p w14:paraId="7AD19976" w14:textId="77777777" w:rsidR="00F377BC" w:rsidRDefault="00F377BC" w:rsidP="00B47D31">
      <w:pPr>
        <w:ind w:firstLine="540"/>
        <w:jc w:val="right"/>
        <w:rPr>
          <w:color w:val="FF0000"/>
          <w:sz w:val="22"/>
          <w:szCs w:val="22"/>
        </w:rPr>
      </w:pPr>
    </w:p>
    <w:p w14:paraId="55F93349" w14:textId="77777777" w:rsidR="00F377BC" w:rsidRDefault="00F377BC" w:rsidP="00B47D31">
      <w:pPr>
        <w:ind w:firstLine="540"/>
        <w:jc w:val="right"/>
        <w:rPr>
          <w:color w:val="FF0000"/>
          <w:sz w:val="22"/>
          <w:szCs w:val="22"/>
        </w:rPr>
      </w:pPr>
    </w:p>
    <w:p w14:paraId="543160CB" w14:textId="77777777" w:rsidR="00F377BC" w:rsidRDefault="00F377BC" w:rsidP="00B47D31">
      <w:pPr>
        <w:ind w:firstLine="540"/>
        <w:jc w:val="right"/>
        <w:rPr>
          <w:color w:val="FF0000"/>
          <w:sz w:val="22"/>
          <w:szCs w:val="22"/>
        </w:rPr>
      </w:pPr>
    </w:p>
    <w:p w14:paraId="055B2D75" w14:textId="77777777" w:rsidR="00F377BC" w:rsidRDefault="00F377BC" w:rsidP="00B47D31">
      <w:pPr>
        <w:ind w:firstLine="540"/>
        <w:jc w:val="right"/>
        <w:rPr>
          <w:color w:val="FF0000"/>
          <w:sz w:val="22"/>
          <w:szCs w:val="22"/>
        </w:rPr>
      </w:pPr>
    </w:p>
    <w:p w14:paraId="15EB8F96" w14:textId="77777777" w:rsidR="00F377BC" w:rsidRDefault="00F377BC" w:rsidP="00B47D31">
      <w:pPr>
        <w:ind w:firstLine="540"/>
        <w:jc w:val="right"/>
        <w:rPr>
          <w:color w:val="FF0000"/>
          <w:sz w:val="22"/>
          <w:szCs w:val="22"/>
        </w:rPr>
      </w:pPr>
    </w:p>
    <w:p w14:paraId="08F03C2C" w14:textId="77777777" w:rsidR="00F377BC" w:rsidRDefault="00F377BC" w:rsidP="00B47D31">
      <w:pPr>
        <w:ind w:firstLine="540"/>
        <w:jc w:val="right"/>
        <w:rPr>
          <w:color w:val="FF0000"/>
          <w:sz w:val="22"/>
          <w:szCs w:val="22"/>
        </w:rPr>
      </w:pPr>
    </w:p>
    <w:p w14:paraId="03410CD3" w14:textId="77777777" w:rsidR="00F377BC" w:rsidRDefault="00F377BC" w:rsidP="00B47D31">
      <w:pPr>
        <w:ind w:firstLine="540"/>
        <w:jc w:val="right"/>
        <w:rPr>
          <w:color w:val="FF0000"/>
          <w:sz w:val="22"/>
          <w:szCs w:val="22"/>
        </w:rPr>
      </w:pPr>
    </w:p>
    <w:p w14:paraId="7195ADE7" w14:textId="77777777" w:rsidR="00F377BC" w:rsidRDefault="00F377BC" w:rsidP="00B47D31">
      <w:pPr>
        <w:ind w:firstLine="540"/>
        <w:jc w:val="right"/>
        <w:rPr>
          <w:color w:val="FF0000"/>
          <w:sz w:val="22"/>
          <w:szCs w:val="22"/>
        </w:rPr>
      </w:pPr>
    </w:p>
    <w:p w14:paraId="163D5A0E" w14:textId="77777777" w:rsidR="00F377BC" w:rsidRDefault="00F377BC" w:rsidP="00B47D31">
      <w:pPr>
        <w:ind w:firstLine="540"/>
        <w:jc w:val="right"/>
        <w:rPr>
          <w:color w:val="FF0000"/>
          <w:sz w:val="22"/>
          <w:szCs w:val="22"/>
        </w:rPr>
      </w:pPr>
    </w:p>
    <w:p w14:paraId="4AB47B1D" w14:textId="77777777" w:rsidR="00F377BC" w:rsidRDefault="00F377BC" w:rsidP="00B47D31">
      <w:pPr>
        <w:ind w:firstLine="540"/>
        <w:jc w:val="right"/>
        <w:rPr>
          <w:color w:val="FF0000"/>
          <w:sz w:val="22"/>
          <w:szCs w:val="22"/>
        </w:rPr>
      </w:pPr>
    </w:p>
    <w:p w14:paraId="08E3F1F0" w14:textId="77777777" w:rsidR="00F377BC" w:rsidRPr="00F8516D" w:rsidRDefault="00F377BC" w:rsidP="00B47D31">
      <w:pPr>
        <w:ind w:firstLine="540"/>
        <w:jc w:val="right"/>
        <w:rPr>
          <w:color w:val="FF0000"/>
          <w:sz w:val="22"/>
          <w:szCs w:val="22"/>
        </w:rPr>
      </w:pPr>
    </w:p>
    <w:p w14:paraId="2BC534F8" w14:textId="77777777" w:rsidR="00B47D31" w:rsidRDefault="00B47D31" w:rsidP="00B47D31">
      <w:pPr>
        <w:ind w:firstLine="540"/>
        <w:jc w:val="right"/>
        <w:rPr>
          <w:color w:val="FF0000"/>
          <w:sz w:val="22"/>
          <w:szCs w:val="22"/>
        </w:rPr>
      </w:pPr>
    </w:p>
    <w:p w14:paraId="478DCB16" w14:textId="77777777" w:rsidR="00556199" w:rsidRDefault="00556199" w:rsidP="00B47D31">
      <w:pPr>
        <w:ind w:firstLine="540"/>
        <w:jc w:val="right"/>
        <w:rPr>
          <w:color w:val="FF0000"/>
          <w:sz w:val="22"/>
          <w:szCs w:val="22"/>
        </w:rPr>
      </w:pPr>
    </w:p>
    <w:p w14:paraId="173FD343" w14:textId="77777777" w:rsidR="00C83FB9" w:rsidRDefault="00C83FB9" w:rsidP="00B47D31">
      <w:pPr>
        <w:ind w:firstLine="540"/>
        <w:jc w:val="right"/>
        <w:rPr>
          <w:color w:val="FF0000"/>
          <w:sz w:val="22"/>
          <w:szCs w:val="22"/>
        </w:rPr>
      </w:pPr>
    </w:p>
    <w:p w14:paraId="22BBF0EE" w14:textId="77777777" w:rsidR="00C83FB9" w:rsidRDefault="00C83FB9" w:rsidP="00B47D31">
      <w:pPr>
        <w:ind w:firstLine="540"/>
        <w:jc w:val="right"/>
        <w:rPr>
          <w:color w:val="FF0000"/>
          <w:sz w:val="22"/>
          <w:szCs w:val="22"/>
        </w:rPr>
      </w:pPr>
    </w:p>
    <w:p w14:paraId="444F284F" w14:textId="77777777" w:rsidR="00C83FB9" w:rsidRDefault="00C83FB9" w:rsidP="00B47D31">
      <w:pPr>
        <w:ind w:firstLine="540"/>
        <w:jc w:val="right"/>
        <w:rPr>
          <w:color w:val="FF0000"/>
          <w:sz w:val="22"/>
          <w:szCs w:val="22"/>
        </w:rPr>
      </w:pPr>
    </w:p>
    <w:p w14:paraId="08F8EB86" w14:textId="77777777" w:rsidR="00C83FB9" w:rsidRDefault="00C83FB9" w:rsidP="00B47D31">
      <w:pPr>
        <w:ind w:firstLine="540"/>
        <w:jc w:val="right"/>
        <w:rPr>
          <w:color w:val="FF0000"/>
          <w:sz w:val="22"/>
          <w:szCs w:val="22"/>
        </w:rPr>
      </w:pPr>
    </w:p>
    <w:p w14:paraId="785BE98E" w14:textId="77777777" w:rsidR="00C83FB9" w:rsidRDefault="00C83FB9" w:rsidP="00B47D31">
      <w:pPr>
        <w:ind w:firstLine="540"/>
        <w:jc w:val="right"/>
        <w:rPr>
          <w:color w:val="FF0000"/>
          <w:sz w:val="22"/>
          <w:szCs w:val="22"/>
        </w:rPr>
      </w:pPr>
    </w:p>
    <w:p w14:paraId="3ED67906" w14:textId="77777777" w:rsidR="00C83FB9" w:rsidRDefault="00C83FB9" w:rsidP="00B47D31">
      <w:pPr>
        <w:ind w:firstLine="540"/>
        <w:jc w:val="right"/>
        <w:rPr>
          <w:color w:val="FF0000"/>
          <w:sz w:val="22"/>
          <w:szCs w:val="22"/>
        </w:rPr>
      </w:pPr>
    </w:p>
    <w:p w14:paraId="6F5A4612" w14:textId="77777777" w:rsidR="00C83FB9" w:rsidRDefault="00C83FB9" w:rsidP="00B47D31">
      <w:pPr>
        <w:ind w:firstLine="540"/>
        <w:jc w:val="right"/>
        <w:rPr>
          <w:color w:val="FF0000"/>
          <w:sz w:val="22"/>
          <w:szCs w:val="22"/>
        </w:rPr>
      </w:pPr>
    </w:p>
    <w:p w14:paraId="25B4DF4A" w14:textId="77777777" w:rsidR="00F156E6" w:rsidRPr="008A2E25" w:rsidRDefault="00FE630B" w:rsidP="00C06529">
      <w:pPr>
        <w:ind w:firstLine="540"/>
        <w:jc w:val="right"/>
        <w:rPr>
          <w:sz w:val="22"/>
          <w:szCs w:val="22"/>
        </w:rPr>
      </w:pPr>
      <w:bookmarkStart w:id="0" w:name="_Hlk192769265"/>
      <w:r w:rsidRPr="008A2E25">
        <w:rPr>
          <w:sz w:val="22"/>
          <w:szCs w:val="22"/>
        </w:rPr>
        <w:lastRenderedPageBreak/>
        <w:t>Приложение №</w:t>
      </w:r>
      <w:r w:rsidR="00A15874" w:rsidRPr="008A2E25">
        <w:rPr>
          <w:sz w:val="22"/>
          <w:szCs w:val="22"/>
        </w:rPr>
        <w:t>1</w:t>
      </w:r>
      <w:r w:rsidR="00F156E6" w:rsidRPr="008A2E25">
        <w:rPr>
          <w:sz w:val="22"/>
          <w:szCs w:val="22"/>
        </w:rPr>
        <w:t xml:space="preserve"> </w:t>
      </w:r>
    </w:p>
    <w:p w14:paraId="26E6DA9F" w14:textId="77777777" w:rsidR="00B35AE1" w:rsidRDefault="00A15874" w:rsidP="00C06529">
      <w:pPr>
        <w:ind w:firstLine="540"/>
        <w:jc w:val="right"/>
        <w:rPr>
          <w:sz w:val="22"/>
          <w:szCs w:val="22"/>
        </w:rPr>
      </w:pPr>
      <w:r w:rsidRPr="008A2E25">
        <w:rPr>
          <w:sz w:val="22"/>
          <w:szCs w:val="22"/>
        </w:rPr>
        <w:t>к аукционной документации</w:t>
      </w:r>
      <w:r w:rsidR="00B35AE1">
        <w:rPr>
          <w:sz w:val="22"/>
          <w:szCs w:val="22"/>
        </w:rPr>
        <w:t xml:space="preserve">, </w:t>
      </w:r>
    </w:p>
    <w:p w14:paraId="015DDD35" w14:textId="77777777" w:rsidR="00B35AE1" w:rsidRDefault="00B35AE1" w:rsidP="00C06529">
      <w:pPr>
        <w:ind w:firstLine="540"/>
        <w:jc w:val="right"/>
        <w:rPr>
          <w:sz w:val="22"/>
          <w:szCs w:val="22"/>
        </w:rPr>
      </w:pPr>
      <w:r>
        <w:rPr>
          <w:sz w:val="22"/>
          <w:szCs w:val="22"/>
        </w:rPr>
        <w:t xml:space="preserve">утвержденной постановлением </w:t>
      </w:r>
    </w:p>
    <w:p w14:paraId="08FBECC2" w14:textId="77777777" w:rsidR="00A15874" w:rsidRDefault="00B35AE1" w:rsidP="00C06529">
      <w:pPr>
        <w:ind w:firstLine="540"/>
        <w:jc w:val="right"/>
        <w:rPr>
          <w:sz w:val="22"/>
          <w:szCs w:val="22"/>
        </w:rPr>
      </w:pPr>
      <w:r>
        <w:rPr>
          <w:sz w:val="22"/>
          <w:szCs w:val="22"/>
        </w:rPr>
        <w:t>администрации МО «Городской округ город Сунжа»</w:t>
      </w:r>
    </w:p>
    <w:p w14:paraId="43B6924A" w14:textId="0ECEC3E7" w:rsidR="00B35AE1" w:rsidRPr="00C83FB9" w:rsidRDefault="0075705F" w:rsidP="00C06529">
      <w:pPr>
        <w:ind w:firstLine="540"/>
        <w:jc w:val="right"/>
        <w:rPr>
          <w:sz w:val="22"/>
          <w:szCs w:val="22"/>
        </w:rPr>
      </w:pPr>
      <w:bookmarkStart w:id="1" w:name="_Hlk165554306"/>
      <w:r w:rsidRPr="00C83FB9">
        <w:rPr>
          <w:sz w:val="22"/>
          <w:szCs w:val="22"/>
        </w:rPr>
        <w:t>№</w:t>
      </w:r>
      <w:r w:rsidR="00C83FB9" w:rsidRPr="00C83FB9">
        <w:rPr>
          <w:sz w:val="22"/>
          <w:szCs w:val="22"/>
        </w:rPr>
        <w:t>86</w:t>
      </w:r>
      <w:r w:rsidR="005E0F6D" w:rsidRPr="00C83FB9">
        <w:rPr>
          <w:sz w:val="22"/>
          <w:szCs w:val="22"/>
        </w:rPr>
        <w:t xml:space="preserve"> от </w:t>
      </w:r>
      <w:r w:rsidR="00C83FB9" w:rsidRPr="00C83FB9">
        <w:rPr>
          <w:sz w:val="22"/>
          <w:szCs w:val="22"/>
        </w:rPr>
        <w:t>13</w:t>
      </w:r>
      <w:r w:rsidR="005E0F6D" w:rsidRPr="00C83FB9">
        <w:rPr>
          <w:sz w:val="22"/>
          <w:szCs w:val="22"/>
        </w:rPr>
        <w:t>.0</w:t>
      </w:r>
      <w:r w:rsidR="00C83FB9" w:rsidRPr="00C83FB9">
        <w:rPr>
          <w:sz w:val="22"/>
          <w:szCs w:val="22"/>
        </w:rPr>
        <w:t>3</w:t>
      </w:r>
      <w:r w:rsidR="005E0F6D" w:rsidRPr="00C83FB9">
        <w:rPr>
          <w:sz w:val="22"/>
          <w:szCs w:val="22"/>
        </w:rPr>
        <w:t>.202</w:t>
      </w:r>
      <w:r w:rsidR="00C83FB9" w:rsidRPr="00C83FB9">
        <w:rPr>
          <w:sz w:val="22"/>
          <w:szCs w:val="22"/>
        </w:rPr>
        <w:t>5</w:t>
      </w:r>
    </w:p>
    <w:bookmarkEnd w:id="1"/>
    <w:bookmarkEnd w:id="0"/>
    <w:p w14:paraId="4E16EE9F" w14:textId="77777777" w:rsidR="00A15874" w:rsidRPr="008A2E25" w:rsidRDefault="00A15874" w:rsidP="00C06529">
      <w:pPr>
        <w:ind w:firstLine="540"/>
        <w:jc w:val="right"/>
        <w:rPr>
          <w:sz w:val="22"/>
          <w:szCs w:val="22"/>
        </w:rPr>
      </w:pPr>
    </w:p>
    <w:p w14:paraId="224D650C" w14:textId="77777777" w:rsidR="00C83FB9" w:rsidRDefault="00C83FB9" w:rsidP="00C83FB9">
      <w:pPr>
        <w:ind w:firstLine="540"/>
        <w:jc w:val="center"/>
        <w:rPr>
          <w:b/>
          <w:sz w:val="24"/>
          <w:szCs w:val="24"/>
        </w:rPr>
      </w:pPr>
    </w:p>
    <w:p w14:paraId="1C7F0A16" w14:textId="31E466ED" w:rsidR="00C83FB9" w:rsidRPr="00C83FB9" w:rsidRDefault="00C83FB9" w:rsidP="00C83FB9">
      <w:pPr>
        <w:ind w:firstLine="540"/>
        <w:jc w:val="center"/>
        <w:rPr>
          <w:b/>
          <w:sz w:val="24"/>
          <w:szCs w:val="24"/>
        </w:rPr>
      </w:pPr>
      <w:r w:rsidRPr="00C83FB9">
        <w:rPr>
          <w:b/>
          <w:sz w:val="24"/>
          <w:szCs w:val="24"/>
        </w:rPr>
        <w:t>ИЗВЕЩЕНИЕ О ПРОВЕДЕНИИ АУКЦИОНА</w:t>
      </w:r>
    </w:p>
    <w:p w14:paraId="50B29C5F" w14:textId="77777777" w:rsidR="00C83FB9" w:rsidRPr="00C83FB9" w:rsidRDefault="00C83FB9" w:rsidP="00C83FB9">
      <w:pPr>
        <w:ind w:firstLine="540"/>
        <w:jc w:val="center"/>
        <w:rPr>
          <w:b/>
          <w:sz w:val="24"/>
          <w:szCs w:val="24"/>
        </w:rPr>
      </w:pPr>
      <w:r w:rsidRPr="00C83FB9">
        <w:rPr>
          <w:b/>
          <w:sz w:val="24"/>
          <w:szCs w:val="24"/>
        </w:rPr>
        <w:t xml:space="preserve">на право заключения договора </w:t>
      </w:r>
    </w:p>
    <w:p w14:paraId="6F25D30F" w14:textId="77777777" w:rsidR="00C83FB9" w:rsidRPr="00C83FB9" w:rsidRDefault="00C83FB9" w:rsidP="00C83FB9">
      <w:pPr>
        <w:ind w:firstLine="540"/>
        <w:jc w:val="center"/>
        <w:rPr>
          <w:b/>
          <w:sz w:val="24"/>
          <w:szCs w:val="24"/>
        </w:rPr>
      </w:pPr>
      <w:r w:rsidRPr="00C83FB9">
        <w:rPr>
          <w:b/>
          <w:sz w:val="24"/>
          <w:szCs w:val="24"/>
        </w:rPr>
        <w:t>на установку и эксплуатацию рекламных конструкций</w:t>
      </w:r>
    </w:p>
    <w:p w14:paraId="191ECB88" w14:textId="77777777" w:rsidR="00C83FB9" w:rsidRPr="00C83FB9" w:rsidRDefault="00C83FB9" w:rsidP="00C83FB9">
      <w:pPr>
        <w:ind w:firstLine="540"/>
        <w:jc w:val="both"/>
        <w:rPr>
          <w:b/>
          <w:sz w:val="24"/>
          <w:szCs w:val="24"/>
        </w:rPr>
      </w:pPr>
    </w:p>
    <w:p w14:paraId="4D72D53B" w14:textId="77777777" w:rsidR="00C83FB9" w:rsidRPr="00C83FB9" w:rsidRDefault="00C83FB9" w:rsidP="00C83FB9">
      <w:pPr>
        <w:numPr>
          <w:ilvl w:val="0"/>
          <w:numId w:val="8"/>
        </w:numPr>
        <w:tabs>
          <w:tab w:val="left" w:pos="0"/>
          <w:tab w:val="left" w:pos="360"/>
          <w:tab w:val="num" w:pos="720"/>
        </w:tabs>
        <w:suppressAutoHyphens/>
        <w:spacing w:line="25" w:lineRule="atLeast"/>
        <w:ind w:left="0" w:firstLine="540"/>
        <w:jc w:val="both"/>
        <w:rPr>
          <w:sz w:val="24"/>
          <w:szCs w:val="24"/>
        </w:rPr>
      </w:pPr>
      <w:r w:rsidRPr="00C83FB9">
        <w:rPr>
          <w:b/>
          <w:sz w:val="24"/>
          <w:szCs w:val="24"/>
        </w:rPr>
        <w:t>Организатор аукциона:</w:t>
      </w:r>
      <w:r w:rsidRPr="00C83FB9">
        <w:rPr>
          <w:sz w:val="24"/>
          <w:szCs w:val="24"/>
        </w:rPr>
        <w:t xml:space="preserve"> Администрация МО «Городской округ город Сунжа». Местонахождение (почтовый адрес): 386200, Республика Ингушетия, г. Сунжа, ул. Осканова, 34, тел.8 (8734)72-27-05.</w:t>
      </w:r>
      <w:r w:rsidRPr="00C83FB9">
        <w:rPr>
          <w:b/>
          <w:bCs/>
          <w:sz w:val="24"/>
          <w:szCs w:val="24"/>
        </w:rPr>
        <w:t xml:space="preserve"> </w:t>
      </w:r>
      <w:r w:rsidRPr="00C83FB9">
        <w:rPr>
          <w:bCs/>
          <w:sz w:val="24"/>
          <w:szCs w:val="24"/>
        </w:rPr>
        <w:t>Адрес электронной почты:</w:t>
      </w:r>
      <w:r w:rsidRPr="00C83FB9">
        <w:rPr>
          <w:sz w:val="24"/>
          <w:szCs w:val="24"/>
        </w:rPr>
        <w:t xml:space="preserve"> </w:t>
      </w:r>
      <w:hyperlink r:id="rId16" w:history="1">
        <w:r w:rsidRPr="00C83FB9">
          <w:rPr>
            <w:color w:val="000000"/>
            <w:sz w:val="24"/>
            <w:szCs w:val="24"/>
            <w:u w:val="single"/>
            <w:lang w:val="en-US"/>
          </w:rPr>
          <w:t>gorodsunja</w:t>
        </w:r>
        <w:r w:rsidRPr="00C83FB9">
          <w:rPr>
            <w:color w:val="000000"/>
            <w:sz w:val="24"/>
            <w:szCs w:val="24"/>
            <w:u w:val="single"/>
          </w:rPr>
          <w:t>@</w:t>
        </w:r>
        <w:r w:rsidRPr="00C83FB9">
          <w:rPr>
            <w:color w:val="000000"/>
            <w:sz w:val="24"/>
            <w:szCs w:val="24"/>
            <w:u w:val="single"/>
            <w:lang w:val="en-US"/>
          </w:rPr>
          <w:t>mail</w:t>
        </w:r>
        <w:r w:rsidRPr="00C83FB9">
          <w:rPr>
            <w:color w:val="000000"/>
            <w:sz w:val="24"/>
            <w:szCs w:val="24"/>
            <w:u w:val="single"/>
          </w:rPr>
          <w:t>.</w:t>
        </w:r>
        <w:r w:rsidRPr="00C83FB9">
          <w:rPr>
            <w:color w:val="000000"/>
            <w:sz w:val="24"/>
            <w:szCs w:val="24"/>
            <w:u w:val="single"/>
            <w:lang w:val="en-US"/>
          </w:rPr>
          <w:t>ru</w:t>
        </w:r>
      </w:hyperlink>
    </w:p>
    <w:p w14:paraId="496B1472" w14:textId="77777777" w:rsidR="00C83FB9" w:rsidRPr="00C83FB9" w:rsidRDefault="00C83FB9" w:rsidP="00C83FB9">
      <w:pPr>
        <w:tabs>
          <w:tab w:val="left" w:pos="0"/>
        </w:tabs>
        <w:suppressAutoHyphens/>
        <w:spacing w:line="25" w:lineRule="atLeast"/>
        <w:ind w:firstLine="540"/>
        <w:jc w:val="both"/>
        <w:rPr>
          <w:sz w:val="24"/>
          <w:szCs w:val="24"/>
        </w:rPr>
      </w:pPr>
      <w:r w:rsidRPr="00C83FB9">
        <w:rPr>
          <w:sz w:val="24"/>
          <w:szCs w:val="24"/>
        </w:rPr>
        <w:t>Аукцион проводится на основании постановления Администрации МО «Городской округ город Сунжа» «Об утверждении аукционной документации и проведении открытого аукциона на право заключения договора установки и эксплуатации рекламной конструкции».</w:t>
      </w:r>
    </w:p>
    <w:p w14:paraId="2BFC355A" w14:textId="77777777" w:rsidR="00C83FB9" w:rsidRPr="00C83FB9" w:rsidRDefault="00C83FB9" w:rsidP="00C83FB9">
      <w:pPr>
        <w:ind w:firstLine="540"/>
        <w:jc w:val="both"/>
        <w:rPr>
          <w:sz w:val="22"/>
        </w:rPr>
      </w:pPr>
      <w:r w:rsidRPr="00C83FB9">
        <w:rPr>
          <w:sz w:val="24"/>
          <w:szCs w:val="24"/>
        </w:rPr>
        <w:t xml:space="preserve">2.1. Вся информация о проведении аукциона и порядок предоставления аукционной документации размещены на официальных сайтах администрации МО «Городской округ город Сунжа» и </w:t>
      </w:r>
      <w:r w:rsidRPr="00C83FB9">
        <w:rPr>
          <w:sz w:val="22"/>
        </w:rPr>
        <w:t>сайте торгов РФ.</w:t>
      </w:r>
    </w:p>
    <w:p w14:paraId="059792AB" w14:textId="77777777" w:rsidR="00C83FB9" w:rsidRPr="00C83FB9" w:rsidRDefault="00C83FB9" w:rsidP="00C83FB9">
      <w:pPr>
        <w:ind w:firstLine="540"/>
        <w:jc w:val="both"/>
        <w:rPr>
          <w:sz w:val="24"/>
          <w:szCs w:val="24"/>
        </w:rPr>
      </w:pPr>
      <w:r w:rsidRPr="00C83FB9">
        <w:rPr>
          <w:sz w:val="24"/>
          <w:szCs w:val="24"/>
        </w:rPr>
        <w:t>2.2. Организатор аукциона на основании заявления любого заинтересованного лица, поданного в письменной форме, в течение двух рабочих дней, с момента получения соответствующего, заявления предоставляет такому лицу аукционную документацию.</w:t>
      </w:r>
    </w:p>
    <w:p w14:paraId="22E25CDA" w14:textId="77777777" w:rsidR="00C83FB9" w:rsidRPr="00C83FB9" w:rsidRDefault="00C83FB9" w:rsidP="00C83FB9">
      <w:pPr>
        <w:tabs>
          <w:tab w:val="left" w:pos="0"/>
        </w:tabs>
        <w:suppressAutoHyphens/>
        <w:spacing w:line="25" w:lineRule="atLeast"/>
        <w:ind w:firstLine="540"/>
        <w:jc w:val="both"/>
        <w:rPr>
          <w:spacing w:val="1"/>
          <w:sz w:val="24"/>
          <w:szCs w:val="24"/>
        </w:rPr>
      </w:pPr>
      <w:r w:rsidRPr="00C83FB9">
        <w:rPr>
          <w:sz w:val="24"/>
          <w:szCs w:val="24"/>
        </w:rPr>
        <w:t xml:space="preserve">3. </w:t>
      </w:r>
      <w:r w:rsidRPr="00C83FB9">
        <w:rPr>
          <w:b/>
          <w:sz w:val="24"/>
          <w:szCs w:val="24"/>
        </w:rPr>
        <w:t>Дата и время проведения аукциона</w:t>
      </w:r>
      <w:r w:rsidRPr="00C83FB9">
        <w:rPr>
          <w:spacing w:val="1"/>
          <w:sz w:val="24"/>
          <w:szCs w:val="24"/>
        </w:rPr>
        <w:t>: 16</w:t>
      </w:r>
      <w:r w:rsidRPr="00C83FB9">
        <w:rPr>
          <w:spacing w:val="1"/>
          <w:sz w:val="24"/>
          <w:szCs w:val="24"/>
          <w:u w:val="single"/>
        </w:rPr>
        <w:t xml:space="preserve"> апреля 2025г. в 10 ч:00м. </w:t>
      </w:r>
    </w:p>
    <w:p w14:paraId="6110C98C" w14:textId="77777777" w:rsidR="00C83FB9" w:rsidRPr="00C83FB9" w:rsidRDefault="00C83FB9" w:rsidP="00C83FB9">
      <w:pPr>
        <w:tabs>
          <w:tab w:val="left" w:pos="0"/>
        </w:tabs>
        <w:suppressAutoHyphens/>
        <w:spacing w:line="25" w:lineRule="atLeast"/>
        <w:ind w:firstLine="540"/>
        <w:jc w:val="both"/>
        <w:rPr>
          <w:sz w:val="24"/>
          <w:szCs w:val="24"/>
        </w:rPr>
      </w:pPr>
      <w:r w:rsidRPr="00C83FB9">
        <w:rPr>
          <w:spacing w:val="1"/>
          <w:sz w:val="24"/>
          <w:szCs w:val="24"/>
        </w:rPr>
        <w:t xml:space="preserve">4. </w:t>
      </w:r>
      <w:r w:rsidRPr="00C83FB9">
        <w:rPr>
          <w:b/>
          <w:spacing w:val="1"/>
          <w:sz w:val="24"/>
          <w:szCs w:val="24"/>
        </w:rPr>
        <w:t>Место проведения аукциона:</w:t>
      </w:r>
      <w:r w:rsidRPr="00C83FB9">
        <w:rPr>
          <w:spacing w:val="1"/>
          <w:sz w:val="24"/>
          <w:szCs w:val="24"/>
        </w:rPr>
        <w:t xml:space="preserve"> Здание администрации МО «Городской округ город Сунжа».</w:t>
      </w:r>
    </w:p>
    <w:p w14:paraId="5C10DC18" w14:textId="77777777" w:rsidR="00C83FB9" w:rsidRPr="00C83FB9" w:rsidRDefault="00C83FB9" w:rsidP="00C83FB9">
      <w:pPr>
        <w:spacing w:line="25" w:lineRule="atLeast"/>
        <w:ind w:firstLine="540"/>
        <w:jc w:val="both"/>
        <w:rPr>
          <w:sz w:val="24"/>
          <w:szCs w:val="24"/>
        </w:rPr>
      </w:pPr>
      <w:r w:rsidRPr="00C83FB9">
        <w:rPr>
          <w:sz w:val="24"/>
          <w:szCs w:val="24"/>
        </w:rPr>
        <w:t>5. Информация об объектах(лотах) аукциона, приведена в прилагаемой Таблице №1.</w:t>
      </w:r>
    </w:p>
    <w:p w14:paraId="0DD87590" w14:textId="77777777" w:rsidR="00C83FB9" w:rsidRPr="00C83FB9" w:rsidRDefault="00C83FB9" w:rsidP="00C83FB9">
      <w:pPr>
        <w:spacing w:line="25" w:lineRule="atLeast"/>
        <w:ind w:firstLine="540"/>
        <w:jc w:val="both"/>
        <w:rPr>
          <w:sz w:val="24"/>
          <w:szCs w:val="24"/>
        </w:rPr>
      </w:pPr>
      <w:r w:rsidRPr="00C83FB9">
        <w:rPr>
          <w:sz w:val="24"/>
          <w:szCs w:val="24"/>
        </w:rPr>
        <w:t>5.1. Начальная цена предмета аукциона рассчитана на основании Решения Городского совета депутатов МО «Городской округ город Сунжа» от 09.04.2018 №17/3-1 (с изм. от 31.03.2022 №31/4-2 «Об утверждении базовой ставки для расчета годового размера платы за право установки и эксплуатации рекламной конструкции на земельном участке, здании или ином недвижимом имуществе, находящемся в собственности муниципального образования «Городской округ город Сунжа», либо на земельном участке, государственная собственность на который не разграничена».</w:t>
      </w:r>
    </w:p>
    <w:p w14:paraId="4422DDEB"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sz w:val="24"/>
          <w:szCs w:val="24"/>
        </w:rPr>
        <w:t xml:space="preserve">5.2. </w:t>
      </w:r>
      <w:r w:rsidRPr="00C83FB9">
        <w:rPr>
          <w:b/>
          <w:sz w:val="24"/>
          <w:szCs w:val="24"/>
        </w:rPr>
        <w:t>«Шаг аукциона»</w:t>
      </w:r>
      <w:r w:rsidRPr="00C83FB9">
        <w:rPr>
          <w:sz w:val="24"/>
          <w:szCs w:val="24"/>
        </w:rPr>
        <w:t xml:space="preserve"> устанавливается в размере 5% начальной (минимальной) цены договора (цены лота). </w:t>
      </w:r>
      <w:r w:rsidRPr="00C83FB9">
        <w:rPr>
          <w:b/>
          <w:sz w:val="24"/>
          <w:szCs w:val="24"/>
        </w:rPr>
        <w:t xml:space="preserve">Победителем аукциона признается лицо, предложившее наиболее высокую цену договора. </w:t>
      </w:r>
    </w:p>
    <w:p w14:paraId="08A85A97"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sz w:val="24"/>
          <w:szCs w:val="24"/>
        </w:rPr>
      </w:pPr>
      <w:r w:rsidRPr="00C83FB9">
        <w:rPr>
          <w:sz w:val="24"/>
          <w:szCs w:val="24"/>
        </w:rPr>
        <w:t>6</w:t>
      </w:r>
      <w:r w:rsidRPr="00C83FB9">
        <w:rPr>
          <w:b/>
          <w:sz w:val="24"/>
          <w:szCs w:val="24"/>
        </w:rPr>
        <w:t>. Договор</w:t>
      </w:r>
      <w:r w:rsidRPr="00C83FB9">
        <w:rPr>
          <w:sz w:val="24"/>
          <w:szCs w:val="24"/>
        </w:rPr>
        <w:t xml:space="preserve"> на установку и эксплуатацию рекламной конструкции </w:t>
      </w:r>
      <w:r w:rsidRPr="00C83FB9">
        <w:rPr>
          <w:b/>
          <w:sz w:val="24"/>
          <w:szCs w:val="24"/>
        </w:rPr>
        <w:t>заключается на срок -5 лет</w:t>
      </w:r>
      <w:r w:rsidRPr="00C83FB9">
        <w:rPr>
          <w:sz w:val="24"/>
          <w:szCs w:val="24"/>
        </w:rPr>
        <w:t xml:space="preserve">.  Победитель аукциона обязан производить оплату по договору на установку и эксплуатацию рекламной конструкции в соответствии с условиями подписанного договора. </w:t>
      </w:r>
    </w:p>
    <w:p w14:paraId="3DA7FAA5" w14:textId="77777777" w:rsidR="00C83FB9" w:rsidRPr="00C83FB9" w:rsidRDefault="00C83FB9" w:rsidP="00C83FB9">
      <w:pPr>
        <w:ind w:firstLine="540"/>
        <w:jc w:val="both"/>
        <w:rPr>
          <w:sz w:val="24"/>
          <w:szCs w:val="24"/>
        </w:rPr>
      </w:pPr>
      <w:r w:rsidRPr="00C83FB9">
        <w:rPr>
          <w:spacing w:val="2"/>
          <w:sz w:val="24"/>
          <w:szCs w:val="24"/>
        </w:rPr>
        <w:t>7.</w:t>
      </w:r>
      <w:r w:rsidRPr="00C83FB9">
        <w:rPr>
          <w:sz w:val="24"/>
          <w:szCs w:val="24"/>
        </w:rPr>
        <w:t xml:space="preserve"> При рассмотрении заявок на участие в аукционе </w:t>
      </w:r>
      <w:r w:rsidRPr="00C83FB9">
        <w:rPr>
          <w:b/>
          <w:sz w:val="24"/>
          <w:szCs w:val="24"/>
        </w:rPr>
        <w:t>Заявитель не допускается аукционной комиссией к участию в аукционе</w:t>
      </w:r>
      <w:r w:rsidRPr="00C83FB9">
        <w:rPr>
          <w:sz w:val="24"/>
          <w:szCs w:val="24"/>
        </w:rPr>
        <w:t xml:space="preserve"> в случаях: </w:t>
      </w:r>
    </w:p>
    <w:p w14:paraId="704750B9" w14:textId="77777777" w:rsidR="00C83FB9" w:rsidRPr="00C83FB9" w:rsidRDefault="00C83FB9" w:rsidP="00C83FB9">
      <w:pPr>
        <w:autoSpaceDE w:val="0"/>
        <w:autoSpaceDN w:val="0"/>
        <w:adjustRightInd w:val="0"/>
        <w:ind w:firstLine="540"/>
        <w:jc w:val="both"/>
        <w:rPr>
          <w:sz w:val="24"/>
          <w:szCs w:val="24"/>
        </w:rPr>
      </w:pPr>
      <w:r w:rsidRPr="00C83FB9">
        <w:rPr>
          <w:sz w:val="24"/>
          <w:szCs w:val="24"/>
        </w:rPr>
        <w:t>- непредставления документов, определенных аукционной документацией, либо наличия в таких документах недостоверных сведений;</w:t>
      </w:r>
    </w:p>
    <w:p w14:paraId="7AF0BFAA" w14:textId="77777777" w:rsidR="00C83FB9" w:rsidRPr="00C83FB9" w:rsidRDefault="00C83FB9" w:rsidP="00C83FB9">
      <w:pPr>
        <w:ind w:firstLine="540"/>
        <w:jc w:val="both"/>
        <w:rPr>
          <w:sz w:val="24"/>
          <w:szCs w:val="24"/>
        </w:rPr>
      </w:pPr>
      <w:r w:rsidRPr="00C83FB9">
        <w:rPr>
          <w:sz w:val="24"/>
          <w:szCs w:val="24"/>
        </w:rPr>
        <w:t xml:space="preserve">- невнесения задатка; </w:t>
      </w:r>
    </w:p>
    <w:p w14:paraId="00F5E3B5" w14:textId="77777777" w:rsidR="00C83FB9" w:rsidRPr="00C83FB9" w:rsidRDefault="00C83FB9" w:rsidP="00C83FB9">
      <w:pPr>
        <w:autoSpaceDE w:val="0"/>
        <w:autoSpaceDN w:val="0"/>
        <w:adjustRightInd w:val="0"/>
        <w:ind w:firstLine="540"/>
        <w:jc w:val="both"/>
        <w:rPr>
          <w:sz w:val="24"/>
          <w:szCs w:val="24"/>
        </w:rPr>
      </w:pPr>
      <w:r w:rsidRPr="00C83FB9">
        <w:rPr>
          <w:sz w:val="24"/>
          <w:szCs w:val="24"/>
        </w:rPr>
        <w:t>- несоответствия заявки на участие в аукционе требованиям документации об аукционе;</w:t>
      </w:r>
    </w:p>
    <w:p w14:paraId="742D4F79" w14:textId="77777777" w:rsidR="00C83FB9" w:rsidRPr="00C83FB9" w:rsidRDefault="00C83FB9" w:rsidP="00C83FB9">
      <w:pPr>
        <w:autoSpaceDE w:val="0"/>
        <w:autoSpaceDN w:val="0"/>
        <w:adjustRightInd w:val="0"/>
        <w:ind w:firstLine="540"/>
        <w:jc w:val="both"/>
        <w:rPr>
          <w:sz w:val="24"/>
          <w:szCs w:val="24"/>
        </w:rPr>
      </w:pPr>
      <w:r w:rsidRPr="00C83FB9">
        <w:rPr>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w:t>
      </w:r>
    </w:p>
    <w:p w14:paraId="094EC20F" w14:textId="77777777" w:rsidR="00C83FB9" w:rsidRPr="00C83FB9" w:rsidRDefault="00C83FB9" w:rsidP="00C83FB9">
      <w:pPr>
        <w:autoSpaceDE w:val="0"/>
        <w:autoSpaceDN w:val="0"/>
        <w:adjustRightInd w:val="0"/>
        <w:ind w:firstLine="540"/>
        <w:jc w:val="both"/>
        <w:rPr>
          <w:sz w:val="24"/>
          <w:szCs w:val="24"/>
        </w:rPr>
      </w:pPr>
      <w:r w:rsidRPr="00C83FB9">
        <w:rPr>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2D776416" w14:textId="77777777" w:rsidR="00C83FB9" w:rsidRPr="00C83FB9" w:rsidRDefault="00C83FB9" w:rsidP="00C83FB9">
      <w:pPr>
        <w:autoSpaceDE w:val="0"/>
        <w:autoSpaceDN w:val="0"/>
        <w:adjustRightInd w:val="0"/>
        <w:ind w:firstLine="540"/>
        <w:jc w:val="both"/>
        <w:rPr>
          <w:sz w:val="24"/>
          <w:szCs w:val="24"/>
        </w:rPr>
      </w:pPr>
      <w:r w:rsidRPr="00C83FB9">
        <w:rPr>
          <w:sz w:val="24"/>
          <w:szCs w:val="24"/>
        </w:rPr>
        <w:lastRenderedPageBreak/>
        <w:t>В случае установления факта недостоверности сведений, содержащихся в документах, представленных заявителем аукциона, комиссия обязана отстранить такого заявителя или участника аукциона от участия в аукционе на любом этапе их проведения.</w:t>
      </w:r>
    </w:p>
    <w:p w14:paraId="58476107" w14:textId="5B0274A9" w:rsidR="00C83FB9" w:rsidRPr="00C83FB9" w:rsidRDefault="00C83FB9" w:rsidP="00C83FB9">
      <w:pPr>
        <w:shd w:val="clear" w:color="auto" w:fill="FFFFFF"/>
        <w:tabs>
          <w:tab w:val="left" w:pos="1454"/>
        </w:tabs>
        <w:spacing w:line="25" w:lineRule="atLeast"/>
        <w:ind w:firstLine="540"/>
        <w:jc w:val="both"/>
        <w:rPr>
          <w:sz w:val="24"/>
          <w:szCs w:val="24"/>
        </w:rPr>
      </w:pPr>
      <w:r w:rsidRPr="00C83FB9">
        <w:rPr>
          <w:spacing w:val="3"/>
          <w:sz w:val="24"/>
          <w:szCs w:val="24"/>
        </w:rPr>
        <w:t xml:space="preserve"> </w:t>
      </w:r>
      <w:r w:rsidRPr="00C83FB9">
        <w:rPr>
          <w:spacing w:val="1"/>
          <w:sz w:val="24"/>
          <w:szCs w:val="24"/>
        </w:rPr>
        <w:t xml:space="preserve">8. </w:t>
      </w:r>
      <w:r w:rsidRPr="00C83FB9">
        <w:rPr>
          <w:b/>
          <w:sz w:val="24"/>
          <w:szCs w:val="24"/>
        </w:rPr>
        <w:t>Для участия в аукционе претендентам необходимо</w:t>
      </w:r>
      <w:r w:rsidRPr="00C83FB9">
        <w:rPr>
          <w:sz w:val="24"/>
          <w:szCs w:val="24"/>
        </w:rPr>
        <w:t xml:space="preserve"> </w:t>
      </w:r>
      <w:r w:rsidRPr="00C83FB9">
        <w:rPr>
          <w:b/>
          <w:sz w:val="24"/>
          <w:szCs w:val="24"/>
        </w:rPr>
        <w:t xml:space="preserve">не позднее </w:t>
      </w:r>
      <w:r w:rsidR="00AD6617">
        <w:rPr>
          <w:b/>
          <w:sz w:val="24"/>
          <w:szCs w:val="24"/>
          <w:u w:val="single"/>
        </w:rPr>
        <w:t>15</w:t>
      </w:r>
      <w:r w:rsidRPr="00C83FB9">
        <w:rPr>
          <w:b/>
          <w:sz w:val="24"/>
          <w:szCs w:val="24"/>
          <w:u w:val="single"/>
        </w:rPr>
        <w:t xml:space="preserve"> </w:t>
      </w:r>
      <w:r w:rsidR="00AD6617">
        <w:rPr>
          <w:b/>
          <w:sz w:val="24"/>
          <w:szCs w:val="24"/>
          <w:u w:val="single"/>
        </w:rPr>
        <w:t>апреля</w:t>
      </w:r>
      <w:r w:rsidRPr="00C83FB9">
        <w:rPr>
          <w:b/>
          <w:sz w:val="24"/>
          <w:szCs w:val="24"/>
          <w:u w:val="single"/>
        </w:rPr>
        <w:t xml:space="preserve"> 202</w:t>
      </w:r>
      <w:r w:rsidR="00AD6617">
        <w:rPr>
          <w:b/>
          <w:sz w:val="24"/>
          <w:szCs w:val="24"/>
          <w:u w:val="single"/>
        </w:rPr>
        <w:t>5</w:t>
      </w:r>
      <w:r w:rsidRPr="00C83FB9">
        <w:rPr>
          <w:b/>
          <w:sz w:val="24"/>
          <w:szCs w:val="24"/>
          <w:u w:val="single"/>
        </w:rPr>
        <w:t xml:space="preserve"> года, 11:00</w:t>
      </w:r>
      <w:r w:rsidRPr="00C83FB9">
        <w:rPr>
          <w:b/>
          <w:sz w:val="24"/>
          <w:szCs w:val="24"/>
        </w:rPr>
        <w:t xml:space="preserve"> подать документы</w:t>
      </w:r>
      <w:r w:rsidRPr="00C83FB9">
        <w:rPr>
          <w:sz w:val="24"/>
          <w:szCs w:val="24"/>
        </w:rPr>
        <w:t xml:space="preserve">, указанные в аукционной документации, </w:t>
      </w:r>
      <w:r w:rsidRPr="00C83FB9">
        <w:rPr>
          <w:b/>
          <w:sz w:val="24"/>
          <w:szCs w:val="24"/>
        </w:rPr>
        <w:t>перечислить задатки</w:t>
      </w:r>
      <w:r w:rsidRPr="00C83FB9">
        <w:rPr>
          <w:sz w:val="24"/>
          <w:szCs w:val="24"/>
        </w:rPr>
        <w:t xml:space="preserve"> в размере 20%   от начальной цены договора в год (указаны в Таблице №1). Внесение задатка за претендента третьими лицами не предусмотрено.</w:t>
      </w:r>
    </w:p>
    <w:p w14:paraId="45623CDC" w14:textId="77777777" w:rsidR="00C83FB9" w:rsidRPr="00C83FB9" w:rsidRDefault="00C83FB9" w:rsidP="00C83FB9">
      <w:pPr>
        <w:shd w:val="clear" w:color="auto" w:fill="FFFFFF"/>
        <w:tabs>
          <w:tab w:val="left" w:pos="1454"/>
        </w:tabs>
        <w:spacing w:line="25" w:lineRule="atLeast"/>
        <w:ind w:firstLine="540"/>
        <w:jc w:val="both"/>
        <w:rPr>
          <w:sz w:val="24"/>
          <w:szCs w:val="24"/>
        </w:rPr>
      </w:pPr>
      <w:r w:rsidRPr="00C83FB9">
        <w:rPr>
          <w:sz w:val="24"/>
          <w:szCs w:val="24"/>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64C58C4D" w14:textId="77777777" w:rsidR="00C83FB9" w:rsidRPr="00C83FB9" w:rsidRDefault="00C83FB9" w:rsidP="00C83FB9">
      <w:pPr>
        <w:autoSpaceDE w:val="0"/>
        <w:autoSpaceDN w:val="0"/>
        <w:adjustRightInd w:val="0"/>
        <w:ind w:firstLine="540"/>
        <w:jc w:val="both"/>
        <w:rPr>
          <w:sz w:val="24"/>
          <w:szCs w:val="24"/>
        </w:rPr>
      </w:pPr>
      <w:r w:rsidRPr="00C83FB9">
        <w:rPr>
          <w:sz w:val="24"/>
          <w:szCs w:val="24"/>
        </w:rPr>
        <w:t xml:space="preserve">9. </w:t>
      </w:r>
      <w:r w:rsidRPr="00C83FB9">
        <w:rPr>
          <w:b/>
          <w:sz w:val="24"/>
          <w:szCs w:val="24"/>
        </w:rPr>
        <w:t>Организатор аукциона вправе отказаться от проведения аукциона</w:t>
      </w:r>
      <w:r w:rsidRPr="00C83FB9">
        <w:rPr>
          <w:sz w:val="24"/>
          <w:szCs w:val="24"/>
        </w:rPr>
        <w:t xml:space="preserve"> не позднее, чем за пять дней до даты окончания срока подачи заявок на участие в аукционе.</w:t>
      </w:r>
    </w:p>
    <w:p w14:paraId="09A451A6" w14:textId="77777777" w:rsidR="00C83FB9" w:rsidRPr="00C83FB9" w:rsidRDefault="00C83FB9" w:rsidP="00C83FB9">
      <w:pPr>
        <w:shd w:val="clear" w:color="auto" w:fill="FFFFFF"/>
        <w:tabs>
          <w:tab w:val="left" w:pos="900"/>
        </w:tabs>
        <w:spacing w:line="25" w:lineRule="atLeast"/>
        <w:ind w:firstLine="540"/>
        <w:jc w:val="both"/>
        <w:rPr>
          <w:sz w:val="24"/>
          <w:szCs w:val="24"/>
        </w:rPr>
      </w:pPr>
      <w:r w:rsidRPr="00C83FB9">
        <w:rPr>
          <w:sz w:val="24"/>
          <w:szCs w:val="24"/>
        </w:rPr>
        <w:t xml:space="preserve">10. </w:t>
      </w:r>
      <w:r w:rsidRPr="00C83FB9">
        <w:rPr>
          <w:b/>
          <w:sz w:val="24"/>
          <w:szCs w:val="24"/>
        </w:rPr>
        <w:t>Дата и время начала приема заявок</w:t>
      </w:r>
      <w:r w:rsidRPr="00C83FB9">
        <w:rPr>
          <w:sz w:val="24"/>
          <w:szCs w:val="24"/>
        </w:rPr>
        <w:t xml:space="preserve"> – </w:t>
      </w:r>
      <w:r w:rsidRPr="00C83FB9">
        <w:rPr>
          <w:sz w:val="24"/>
          <w:szCs w:val="24"/>
          <w:u w:val="single"/>
        </w:rPr>
        <w:t xml:space="preserve">17 марта 2025 </w:t>
      </w:r>
      <w:r w:rsidRPr="00C83FB9">
        <w:rPr>
          <w:sz w:val="24"/>
          <w:szCs w:val="24"/>
        </w:rPr>
        <w:t>года, 09:00.</w:t>
      </w:r>
    </w:p>
    <w:p w14:paraId="7FDD0174" w14:textId="77777777" w:rsidR="00C83FB9" w:rsidRPr="00C83FB9" w:rsidRDefault="00C83FB9" w:rsidP="00C83FB9">
      <w:pPr>
        <w:shd w:val="clear" w:color="auto" w:fill="FFFFFF"/>
        <w:tabs>
          <w:tab w:val="left" w:pos="900"/>
        </w:tabs>
        <w:spacing w:line="25" w:lineRule="atLeast"/>
        <w:ind w:firstLine="540"/>
        <w:jc w:val="both"/>
        <w:rPr>
          <w:sz w:val="24"/>
          <w:szCs w:val="24"/>
        </w:rPr>
      </w:pPr>
      <w:r w:rsidRPr="00C83FB9">
        <w:rPr>
          <w:sz w:val="24"/>
          <w:szCs w:val="24"/>
        </w:rPr>
        <w:t xml:space="preserve">11.  </w:t>
      </w:r>
      <w:r w:rsidRPr="00C83FB9">
        <w:rPr>
          <w:b/>
          <w:sz w:val="24"/>
          <w:szCs w:val="24"/>
        </w:rPr>
        <w:t>Дата и время окончания приема заявок</w:t>
      </w:r>
      <w:r w:rsidRPr="00C83FB9">
        <w:rPr>
          <w:sz w:val="24"/>
          <w:szCs w:val="24"/>
        </w:rPr>
        <w:t xml:space="preserve"> – 15</w:t>
      </w:r>
      <w:r w:rsidRPr="00C83FB9">
        <w:rPr>
          <w:sz w:val="24"/>
          <w:szCs w:val="24"/>
          <w:u w:val="single"/>
        </w:rPr>
        <w:t xml:space="preserve"> апреля 2025</w:t>
      </w:r>
      <w:r w:rsidRPr="00C83FB9">
        <w:rPr>
          <w:sz w:val="24"/>
          <w:szCs w:val="24"/>
        </w:rPr>
        <w:t xml:space="preserve"> года, 11:00</w:t>
      </w:r>
    </w:p>
    <w:p w14:paraId="5C8DA92A" w14:textId="77777777" w:rsidR="00C83FB9" w:rsidRPr="00C83FB9" w:rsidRDefault="00C83FB9" w:rsidP="00C83FB9">
      <w:pPr>
        <w:shd w:val="clear" w:color="auto" w:fill="FFFFFF"/>
        <w:tabs>
          <w:tab w:val="left" w:pos="360"/>
        </w:tabs>
        <w:spacing w:line="25" w:lineRule="atLeast"/>
        <w:ind w:firstLine="540"/>
        <w:jc w:val="both"/>
        <w:rPr>
          <w:sz w:val="24"/>
          <w:szCs w:val="24"/>
        </w:rPr>
      </w:pPr>
      <w:r w:rsidRPr="00C83FB9">
        <w:rPr>
          <w:sz w:val="24"/>
          <w:szCs w:val="24"/>
        </w:rPr>
        <w:t>11.1. Прием заявок на участие в аукционе осуществляется в рабочие дни по адресу г. Сунжа, ул. Осканова 34, с 09:00 до 18:00; перерыв с 13:00 до 14:00.</w:t>
      </w:r>
    </w:p>
    <w:p w14:paraId="419F8AFF" w14:textId="77777777" w:rsidR="00C83FB9" w:rsidRPr="00C83FB9" w:rsidRDefault="00C83FB9" w:rsidP="00C83FB9">
      <w:pPr>
        <w:shd w:val="clear" w:color="auto" w:fill="FFFFFF"/>
        <w:tabs>
          <w:tab w:val="left" w:pos="360"/>
        </w:tabs>
        <w:spacing w:line="25" w:lineRule="atLeast"/>
        <w:ind w:firstLine="540"/>
        <w:jc w:val="both"/>
        <w:rPr>
          <w:sz w:val="24"/>
          <w:szCs w:val="24"/>
        </w:rPr>
      </w:pPr>
      <w:r w:rsidRPr="00C83FB9">
        <w:rPr>
          <w:sz w:val="24"/>
          <w:szCs w:val="24"/>
        </w:rPr>
        <w:t>11.2. Выдача аукционной документации и разъяснения положений документации осуществляется: во вторник и пятницу с 10:00 до 12:00, по адресу: 386203, г. Сунжа, ул. Осканова 34.</w:t>
      </w:r>
    </w:p>
    <w:p w14:paraId="20A43134" w14:textId="77777777" w:rsidR="00C83FB9" w:rsidRPr="00C83FB9" w:rsidRDefault="00C83FB9" w:rsidP="00C83FB9">
      <w:pPr>
        <w:shd w:val="clear" w:color="auto" w:fill="FFFFFF"/>
        <w:tabs>
          <w:tab w:val="left" w:pos="360"/>
        </w:tabs>
        <w:spacing w:line="25" w:lineRule="atLeast"/>
        <w:ind w:firstLine="540"/>
        <w:jc w:val="both"/>
        <w:rPr>
          <w:sz w:val="24"/>
          <w:szCs w:val="24"/>
        </w:rPr>
      </w:pPr>
      <w:r w:rsidRPr="00C83FB9">
        <w:rPr>
          <w:sz w:val="24"/>
          <w:szCs w:val="24"/>
        </w:rPr>
        <w:t xml:space="preserve">11.3. </w:t>
      </w:r>
      <w:r w:rsidRPr="00C83FB9">
        <w:rPr>
          <w:b/>
          <w:sz w:val="24"/>
          <w:szCs w:val="24"/>
        </w:rPr>
        <w:t xml:space="preserve">Дата и время рассмотрения заявок на участие в аукционе: </w:t>
      </w:r>
      <w:r w:rsidRPr="00C83FB9">
        <w:rPr>
          <w:sz w:val="24"/>
          <w:szCs w:val="24"/>
          <w:u w:val="single"/>
        </w:rPr>
        <w:t>15 апреля 2025г.</w:t>
      </w:r>
      <w:r w:rsidRPr="00C83FB9">
        <w:rPr>
          <w:sz w:val="24"/>
          <w:szCs w:val="24"/>
        </w:rPr>
        <w:t xml:space="preserve"> года в 12:00.</w:t>
      </w:r>
    </w:p>
    <w:p w14:paraId="56006631" w14:textId="77777777" w:rsidR="00C83FB9" w:rsidRPr="00C83FB9" w:rsidRDefault="00C83FB9" w:rsidP="00C83FB9">
      <w:pPr>
        <w:shd w:val="clear" w:color="auto" w:fill="FFFFFF"/>
        <w:tabs>
          <w:tab w:val="left" w:pos="360"/>
        </w:tabs>
        <w:spacing w:line="25" w:lineRule="atLeast"/>
        <w:ind w:firstLine="540"/>
        <w:jc w:val="both"/>
        <w:rPr>
          <w:sz w:val="24"/>
          <w:szCs w:val="24"/>
        </w:rPr>
      </w:pPr>
      <w:r w:rsidRPr="00C83FB9">
        <w:rPr>
          <w:sz w:val="24"/>
          <w:szCs w:val="24"/>
        </w:rPr>
        <w:t xml:space="preserve">11.4 </w:t>
      </w:r>
      <w:r w:rsidRPr="00C83FB9">
        <w:rPr>
          <w:b/>
          <w:sz w:val="24"/>
          <w:szCs w:val="24"/>
        </w:rPr>
        <w:t xml:space="preserve">Дата проведения аукциона и подведения итогов: </w:t>
      </w:r>
      <w:r w:rsidRPr="00C83FB9">
        <w:rPr>
          <w:sz w:val="24"/>
          <w:szCs w:val="24"/>
        </w:rPr>
        <w:t xml:space="preserve">16 апреля 2025г. в 10:00 </w:t>
      </w:r>
    </w:p>
    <w:p w14:paraId="685D3885"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sz w:val="24"/>
          <w:szCs w:val="24"/>
        </w:rPr>
      </w:pPr>
      <w:r w:rsidRPr="00C83FB9">
        <w:rPr>
          <w:sz w:val="24"/>
          <w:szCs w:val="24"/>
        </w:rPr>
        <w:t>12. Форма оплаты: безналичный расчет.</w:t>
      </w:r>
    </w:p>
    <w:p w14:paraId="5B4E3489"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sz w:val="24"/>
          <w:szCs w:val="24"/>
        </w:rPr>
      </w:pPr>
      <w:r w:rsidRPr="00C83FB9">
        <w:rPr>
          <w:sz w:val="24"/>
          <w:szCs w:val="24"/>
        </w:rPr>
        <w:t>13. Реквизиты для перечисления задатка для участия в аукционе:</w:t>
      </w:r>
    </w:p>
    <w:p w14:paraId="62424D06"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 xml:space="preserve">Получатель: Администрация </w:t>
      </w:r>
      <w:proofErr w:type="spellStart"/>
      <w:proofErr w:type="gramStart"/>
      <w:r w:rsidRPr="00C83FB9">
        <w:rPr>
          <w:b/>
          <w:sz w:val="24"/>
          <w:szCs w:val="24"/>
        </w:rPr>
        <w:t>г.Сунжа,ул</w:t>
      </w:r>
      <w:proofErr w:type="spellEnd"/>
      <w:r w:rsidRPr="00C83FB9">
        <w:rPr>
          <w:b/>
          <w:sz w:val="24"/>
          <w:szCs w:val="24"/>
        </w:rPr>
        <w:t>.</w:t>
      </w:r>
      <w:proofErr w:type="gramEnd"/>
      <w:r w:rsidRPr="00C83FB9">
        <w:rPr>
          <w:b/>
          <w:sz w:val="24"/>
          <w:szCs w:val="24"/>
        </w:rPr>
        <w:t xml:space="preserve"> Осканова,34;</w:t>
      </w:r>
    </w:p>
    <w:p w14:paraId="2491D68B"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КБК: 90111105012040000120</w:t>
      </w:r>
    </w:p>
    <w:p w14:paraId="09E0538A"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ИНН: 06003284673;</w:t>
      </w:r>
    </w:p>
    <w:p w14:paraId="7DF17BB8"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КПП: 060301001;</w:t>
      </w:r>
    </w:p>
    <w:p w14:paraId="34243097"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ОГРН: 1090603001015;</w:t>
      </w:r>
    </w:p>
    <w:p w14:paraId="6B68D650"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ОКАТО: 26230551;</w:t>
      </w:r>
    </w:p>
    <w:p w14:paraId="2FF2A384"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ОКТМО:26720000;</w:t>
      </w:r>
    </w:p>
    <w:p w14:paraId="0A77BA86"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Р/</w:t>
      </w:r>
      <w:proofErr w:type="spellStart"/>
      <w:r w:rsidRPr="00C83FB9">
        <w:rPr>
          <w:b/>
          <w:sz w:val="24"/>
          <w:szCs w:val="24"/>
        </w:rPr>
        <w:t>сч</w:t>
      </w:r>
      <w:proofErr w:type="spellEnd"/>
      <w:r w:rsidRPr="00C83FB9">
        <w:rPr>
          <w:b/>
          <w:sz w:val="24"/>
          <w:szCs w:val="24"/>
        </w:rPr>
        <w:t>. 03100643000000011400;</w:t>
      </w:r>
    </w:p>
    <w:p w14:paraId="2E3B69AB"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Кор/</w:t>
      </w:r>
      <w:proofErr w:type="spellStart"/>
      <w:r w:rsidRPr="00C83FB9">
        <w:rPr>
          <w:b/>
          <w:sz w:val="24"/>
          <w:szCs w:val="24"/>
        </w:rPr>
        <w:t>сч</w:t>
      </w:r>
      <w:proofErr w:type="spellEnd"/>
      <w:r w:rsidRPr="00C83FB9">
        <w:rPr>
          <w:b/>
          <w:sz w:val="24"/>
          <w:szCs w:val="24"/>
        </w:rPr>
        <w:t xml:space="preserve"> 40102810345370000027;</w:t>
      </w:r>
    </w:p>
    <w:p w14:paraId="3851876F"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БИК: 012618001</w:t>
      </w:r>
    </w:p>
    <w:p w14:paraId="2AC57DA6"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 xml:space="preserve">УФК по РИ в </w:t>
      </w:r>
      <w:proofErr w:type="spellStart"/>
      <w:r w:rsidRPr="00C83FB9">
        <w:rPr>
          <w:b/>
          <w:sz w:val="24"/>
          <w:szCs w:val="24"/>
        </w:rPr>
        <w:t>Сунженско</w:t>
      </w:r>
      <w:proofErr w:type="spellEnd"/>
      <w:r w:rsidRPr="00C83FB9">
        <w:rPr>
          <w:b/>
          <w:sz w:val="24"/>
          <w:szCs w:val="24"/>
        </w:rPr>
        <w:t xml:space="preserve"> р-не</w:t>
      </w:r>
    </w:p>
    <w:p w14:paraId="7572185A"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b/>
          <w:sz w:val="24"/>
          <w:szCs w:val="24"/>
        </w:rPr>
      </w:pPr>
      <w:r w:rsidRPr="00C83FB9">
        <w:rPr>
          <w:b/>
          <w:sz w:val="24"/>
          <w:szCs w:val="24"/>
        </w:rPr>
        <w:t>лицевой счет 04143D00350</w:t>
      </w:r>
    </w:p>
    <w:p w14:paraId="351D26BD" w14:textId="578B1008" w:rsidR="00C83FB9" w:rsidRPr="00C83FB9" w:rsidRDefault="00AD6617" w:rsidP="00C83FB9">
      <w:pPr>
        <w:widowControl w:val="0"/>
        <w:shd w:val="clear" w:color="auto" w:fill="FFFFFF"/>
        <w:tabs>
          <w:tab w:val="left" w:pos="0"/>
        </w:tabs>
        <w:suppressAutoHyphens/>
        <w:autoSpaceDE w:val="0"/>
        <w:spacing w:line="25" w:lineRule="atLeast"/>
        <w:ind w:firstLine="540"/>
        <w:jc w:val="both"/>
        <w:rPr>
          <w:b/>
          <w:sz w:val="24"/>
          <w:szCs w:val="24"/>
        </w:rPr>
      </w:pPr>
      <w:r>
        <w:rPr>
          <w:b/>
          <w:sz w:val="24"/>
          <w:szCs w:val="24"/>
        </w:rPr>
        <w:t>Отделение-НБ Республика Ингушетия//УФК по Республике Ингушетия г. Магас</w:t>
      </w:r>
    </w:p>
    <w:p w14:paraId="3A63E5D2" w14:textId="77777777" w:rsidR="00C83FB9" w:rsidRPr="00C83FB9" w:rsidRDefault="00C83FB9" w:rsidP="00C83FB9">
      <w:pPr>
        <w:widowControl w:val="0"/>
        <w:shd w:val="clear" w:color="auto" w:fill="FFFFFF"/>
        <w:tabs>
          <w:tab w:val="left" w:pos="0"/>
        </w:tabs>
        <w:suppressAutoHyphens/>
        <w:autoSpaceDE w:val="0"/>
        <w:spacing w:line="25" w:lineRule="atLeast"/>
        <w:ind w:firstLine="540"/>
        <w:jc w:val="both"/>
        <w:rPr>
          <w:sz w:val="24"/>
          <w:szCs w:val="24"/>
        </w:rPr>
      </w:pPr>
      <w:r w:rsidRPr="00C83FB9">
        <w:rPr>
          <w:sz w:val="24"/>
          <w:szCs w:val="24"/>
        </w:rPr>
        <w:t>Назначение платежа: задаток для участия в аукционе (установка   и эксплуатация рекламных конструкций).</w:t>
      </w:r>
    </w:p>
    <w:p w14:paraId="23D850ED" w14:textId="77777777" w:rsidR="001100A4" w:rsidRDefault="001100A4" w:rsidP="001100A4">
      <w:pPr>
        <w:autoSpaceDE w:val="0"/>
        <w:autoSpaceDN w:val="0"/>
        <w:adjustRightInd w:val="0"/>
        <w:ind w:firstLine="540"/>
        <w:jc w:val="both"/>
        <w:rPr>
          <w:sz w:val="24"/>
          <w:szCs w:val="24"/>
        </w:rPr>
      </w:pPr>
    </w:p>
    <w:p w14:paraId="3CA54FF7" w14:textId="77777777" w:rsidR="001100A4" w:rsidRDefault="001100A4" w:rsidP="001100A4">
      <w:pPr>
        <w:autoSpaceDE w:val="0"/>
        <w:autoSpaceDN w:val="0"/>
        <w:adjustRightInd w:val="0"/>
        <w:rPr>
          <w:sz w:val="24"/>
          <w:szCs w:val="24"/>
        </w:rPr>
      </w:pPr>
    </w:p>
    <w:p w14:paraId="2CF99597" w14:textId="77777777" w:rsidR="001100A4" w:rsidRDefault="001100A4" w:rsidP="001100A4">
      <w:pPr>
        <w:autoSpaceDE w:val="0"/>
        <w:autoSpaceDN w:val="0"/>
        <w:adjustRightInd w:val="0"/>
        <w:rPr>
          <w:sz w:val="24"/>
          <w:szCs w:val="24"/>
        </w:rPr>
      </w:pPr>
    </w:p>
    <w:p w14:paraId="7DEC9A0B" w14:textId="77777777" w:rsidR="001100A4" w:rsidRDefault="001100A4" w:rsidP="001100A4">
      <w:pPr>
        <w:autoSpaceDE w:val="0"/>
        <w:autoSpaceDN w:val="0"/>
        <w:adjustRightInd w:val="0"/>
        <w:rPr>
          <w:sz w:val="24"/>
          <w:szCs w:val="24"/>
        </w:rPr>
      </w:pPr>
    </w:p>
    <w:p w14:paraId="78DE902E" w14:textId="77777777" w:rsidR="001100A4" w:rsidRPr="002F376D" w:rsidRDefault="001100A4" w:rsidP="001100A4">
      <w:pPr>
        <w:autoSpaceDE w:val="0"/>
        <w:autoSpaceDN w:val="0"/>
        <w:adjustRightInd w:val="0"/>
        <w:rPr>
          <w:color w:val="FFFFFF" w:themeColor="background1"/>
          <w:sz w:val="24"/>
          <w:szCs w:val="24"/>
        </w:rPr>
      </w:pPr>
      <w:r w:rsidRPr="002F376D">
        <w:rPr>
          <w:color w:val="FFFFFF" w:themeColor="background1"/>
          <w:sz w:val="24"/>
          <w:szCs w:val="24"/>
        </w:rPr>
        <w:t xml:space="preserve">Зам. председателя </w:t>
      </w:r>
    </w:p>
    <w:p w14:paraId="0D4E1C0A" w14:textId="77777777" w:rsidR="001C4C03" w:rsidRPr="002F376D" w:rsidRDefault="001C4C03" w:rsidP="00C246A8">
      <w:pPr>
        <w:autoSpaceDE w:val="0"/>
        <w:autoSpaceDN w:val="0"/>
        <w:adjustRightInd w:val="0"/>
        <w:rPr>
          <w:color w:val="FFFFFF" w:themeColor="background1"/>
          <w:sz w:val="24"/>
          <w:szCs w:val="24"/>
        </w:rPr>
      </w:pPr>
      <w:r w:rsidRPr="002F376D">
        <w:rPr>
          <w:color w:val="FFFFFF" w:themeColor="background1"/>
          <w:sz w:val="24"/>
          <w:szCs w:val="24"/>
        </w:rPr>
        <w:t xml:space="preserve">Зам. председателя </w:t>
      </w:r>
    </w:p>
    <w:p w14:paraId="089671B2" w14:textId="77777777" w:rsidR="001C4C03" w:rsidRPr="002F376D" w:rsidRDefault="001C4C03" w:rsidP="00C246A8">
      <w:pPr>
        <w:autoSpaceDE w:val="0"/>
        <w:autoSpaceDN w:val="0"/>
        <w:adjustRightInd w:val="0"/>
        <w:rPr>
          <w:color w:val="FFFFFF" w:themeColor="background1"/>
          <w:sz w:val="24"/>
          <w:szCs w:val="24"/>
        </w:rPr>
      </w:pPr>
    </w:p>
    <w:p w14:paraId="0E9466C6" w14:textId="77777777" w:rsidR="001C4C03" w:rsidRPr="002F376D" w:rsidRDefault="001C4C03" w:rsidP="00C246A8">
      <w:pPr>
        <w:autoSpaceDE w:val="0"/>
        <w:autoSpaceDN w:val="0"/>
        <w:adjustRightInd w:val="0"/>
        <w:rPr>
          <w:color w:val="FFFFFF" w:themeColor="background1"/>
          <w:sz w:val="24"/>
          <w:szCs w:val="24"/>
        </w:rPr>
      </w:pPr>
    </w:p>
    <w:p w14:paraId="6E377ABD" w14:textId="77777777" w:rsidR="001C4C03" w:rsidRPr="002F376D" w:rsidRDefault="001C4C03" w:rsidP="00C246A8">
      <w:pPr>
        <w:autoSpaceDE w:val="0"/>
        <w:autoSpaceDN w:val="0"/>
        <w:adjustRightInd w:val="0"/>
        <w:rPr>
          <w:color w:val="FFFFFF" w:themeColor="background1"/>
        </w:rPr>
      </w:pPr>
      <w:r w:rsidRPr="002F376D">
        <w:rPr>
          <w:color w:val="FFFFFF" w:themeColor="background1"/>
        </w:rPr>
        <w:t>Алексеева О.В.</w:t>
      </w:r>
    </w:p>
    <w:p w14:paraId="616CA96E" w14:textId="77777777" w:rsidR="001C4C03" w:rsidRPr="002F376D" w:rsidRDefault="001C4C03" w:rsidP="00C246A8">
      <w:pPr>
        <w:autoSpaceDE w:val="0"/>
        <w:autoSpaceDN w:val="0"/>
        <w:adjustRightInd w:val="0"/>
        <w:rPr>
          <w:color w:val="FFFFFF" w:themeColor="background1"/>
        </w:rPr>
      </w:pPr>
    </w:p>
    <w:p w14:paraId="20ACDC12" w14:textId="77777777" w:rsidR="001C4C03" w:rsidRPr="002F376D" w:rsidRDefault="001C4C03" w:rsidP="00C246A8">
      <w:pPr>
        <w:autoSpaceDE w:val="0"/>
        <w:autoSpaceDN w:val="0"/>
        <w:adjustRightInd w:val="0"/>
        <w:rPr>
          <w:b/>
          <w:bCs/>
          <w:color w:val="FFFFFF" w:themeColor="background1"/>
        </w:rPr>
        <w:sectPr w:rsidR="001C4C03" w:rsidRPr="002F376D" w:rsidSect="002C2951">
          <w:footerReference w:type="even" r:id="rId17"/>
          <w:footerReference w:type="default" r:id="rId18"/>
          <w:footerReference w:type="first" r:id="rId19"/>
          <w:pgSz w:w="11906" w:h="16838"/>
          <w:pgMar w:top="1134" w:right="567" w:bottom="902" w:left="1134" w:header="720" w:footer="720" w:gutter="0"/>
          <w:pgNumType w:start="13"/>
          <w:cols w:space="720"/>
          <w:titlePg/>
          <w:docGrid w:linePitch="272"/>
        </w:sectPr>
      </w:pPr>
      <w:r w:rsidRPr="002F376D">
        <w:rPr>
          <w:color w:val="FFFFFF" w:themeColor="background1"/>
        </w:rPr>
        <w:t>О.Н.</w:t>
      </w:r>
    </w:p>
    <w:p w14:paraId="228362BA" w14:textId="77777777" w:rsidR="00097759" w:rsidRDefault="00C0401A" w:rsidP="00A107AD">
      <w:pPr>
        <w:ind w:right="224"/>
        <w:jc w:val="right"/>
        <w:rPr>
          <w:b/>
          <w:bCs/>
        </w:rPr>
      </w:pPr>
      <w:r>
        <w:rPr>
          <w:b/>
          <w:bCs/>
        </w:rPr>
        <w:lastRenderedPageBreak/>
        <w:t xml:space="preserve">    </w:t>
      </w:r>
      <w:r w:rsidR="00C06529">
        <w:rPr>
          <w:b/>
          <w:bCs/>
        </w:rPr>
        <w:t>Таблица №1</w:t>
      </w:r>
    </w:p>
    <w:p w14:paraId="256F384A" w14:textId="77777777" w:rsidR="00C06529" w:rsidRPr="0036425E" w:rsidRDefault="00C06529" w:rsidP="00C06529">
      <w:pPr>
        <w:jc w:val="right"/>
        <w:rPr>
          <w:b/>
          <w:bCs/>
        </w:rPr>
      </w:pPr>
    </w:p>
    <w:tbl>
      <w:tblPr>
        <w:tblpPr w:leftFromText="180" w:rightFromText="180" w:vertAnchor="text" w:horzAnchor="margin" w:tblpXSpec="center" w:tblpY="31"/>
        <w:tblOverlap w:val="never"/>
        <w:tblW w:w="14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1"/>
        <w:gridCol w:w="2268"/>
        <w:gridCol w:w="2273"/>
        <w:gridCol w:w="1843"/>
        <w:gridCol w:w="1701"/>
        <w:gridCol w:w="1701"/>
        <w:gridCol w:w="1391"/>
      </w:tblGrid>
      <w:tr w:rsidR="00362FFA" w:rsidRPr="00295363" w14:paraId="507CBEA0" w14:textId="77777777" w:rsidTr="00D67861">
        <w:tc>
          <w:tcPr>
            <w:tcW w:w="709" w:type="dxa"/>
          </w:tcPr>
          <w:p w14:paraId="36CF23A2" w14:textId="77777777" w:rsidR="00362FFA" w:rsidRPr="000B63BC" w:rsidRDefault="00362FFA" w:rsidP="00C3781D">
            <w:pPr>
              <w:ind w:left="-8" w:firstLine="8"/>
              <w:jc w:val="center"/>
              <w:rPr>
                <w:b/>
                <w:bCs/>
              </w:rPr>
            </w:pPr>
            <w:r w:rsidRPr="000B63BC">
              <w:rPr>
                <w:b/>
                <w:bCs/>
              </w:rPr>
              <w:t>№</w:t>
            </w:r>
            <w:r>
              <w:rPr>
                <w:b/>
                <w:bCs/>
              </w:rPr>
              <w:t xml:space="preserve"> лота</w:t>
            </w:r>
          </w:p>
        </w:tc>
        <w:tc>
          <w:tcPr>
            <w:tcW w:w="2551" w:type="dxa"/>
          </w:tcPr>
          <w:p w14:paraId="4396D2E5" w14:textId="77777777" w:rsidR="00362FFA" w:rsidRPr="000B63BC" w:rsidRDefault="00362FFA" w:rsidP="00C3781D">
            <w:pPr>
              <w:jc w:val="center"/>
              <w:rPr>
                <w:b/>
                <w:bCs/>
              </w:rPr>
            </w:pPr>
            <w:r w:rsidRPr="000B63BC">
              <w:rPr>
                <w:b/>
                <w:bCs/>
              </w:rPr>
              <w:t>Адрес</w:t>
            </w:r>
            <w:r>
              <w:rPr>
                <w:b/>
                <w:bCs/>
              </w:rPr>
              <w:t>, номер позиции в Схеме размещения рекламных конструкций,</w:t>
            </w:r>
          </w:p>
          <w:p w14:paraId="0C257B41" w14:textId="77777777" w:rsidR="00362FFA" w:rsidRPr="000B63BC" w:rsidRDefault="00362FFA" w:rsidP="00C3781D">
            <w:pPr>
              <w:jc w:val="center"/>
              <w:rPr>
                <w:b/>
                <w:bCs/>
              </w:rPr>
            </w:pPr>
          </w:p>
        </w:tc>
        <w:tc>
          <w:tcPr>
            <w:tcW w:w="2268" w:type="dxa"/>
          </w:tcPr>
          <w:p w14:paraId="14F61AD9" w14:textId="77777777" w:rsidR="00362FFA" w:rsidRPr="000B63BC" w:rsidRDefault="00362FFA" w:rsidP="00C3781D">
            <w:pPr>
              <w:jc w:val="center"/>
              <w:rPr>
                <w:b/>
                <w:bCs/>
              </w:rPr>
            </w:pPr>
            <w:r>
              <w:rPr>
                <w:b/>
                <w:bCs/>
              </w:rPr>
              <w:t>Координаты</w:t>
            </w:r>
          </w:p>
        </w:tc>
        <w:tc>
          <w:tcPr>
            <w:tcW w:w="2273" w:type="dxa"/>
          </w:tcPr>
          <w:p w14:paraId="4070AD15" w14:textId="77777777" w:rsidR="00362FFA" w:rsidRPr="000B63BC" w:rsidRDefault="00D67861" w:rsidP="00C3781D">
            <w:pPr>
              <w:jc w:val="center"/>
              <w:rPr>
                <w:b/>
                <w:bCs/>
              </w:rPr>
            </w:pPr>
            <w:r>
              <w:rPr>
                <w:b/>
                <w:bCs/>
              </w:rPr>
              <w:t>Тип рекламной конструкции</w:t>
            </w:r>
          </w:p>
        </w:tc>
        <w:tc>
          <w:tcPr>
            <w:tcW w:w="1843" w:type="dxa"/>
          </w:tcPr>
          <w:p w14:paraId="3DACC596" w14:textId="77777777" w:rsidR="00362FFA" w:rsidRPr="000B63BC" w:rsidRDefault="00362FFA" w:rsidP="00C3781D">
            <w:pPr>
              <w:jc w:val="center"/>
              <w:rPr>
                <w:b/>
                <w:bCs/>
              </w:rPr>
            </w:pPr>
            <w:r w:rsidRPr="000B63BC">
              <w:rPr>
                <w:b/>
                <w:bCs/>
              </w:rPr>
              <w:t>Размер-</w:t>
            </w:r>
          </w:p>
          <w:p w14:paraId="2824E5DC" w14:textId="77777777" w:rsidR="00362FFA" w:rsidRPr="000B63BC" w:rsidRDefault="00362FFA" w:rsidP="00E43F83">
            <w:pPr>
              <w:jc w:val="center"/>
              <w:rPr>
                <w:b/>
                <w:bCs/>
              </w:rPr>
            </w:pPr>
            <w:r>
              <w:rPr>
                <w:b/>
                <w:bCs/>
              </w:rPr>
              <w:t>п</w:t>
            </w:r>
            <w:r w:rsidRPr="000B63BC">
              <w:rPr>
                <w:b/>
                <w:bCs/>
              </w:rPr>
              <w:t xml:space="preserve">лощадь </w:t>
            </w:r>
            <w:r>
              <w:rPr>
                <w:b/>
                <w:bCs/>
              </w:rPr>
              <w:t>информационного</w:t>
            </w:r>
            <w:r w:rsidRPr="000B63BC">
              <w:rPr>
                <w:b/>
                <w:bCs/>
              </w:rPr>
              <w:t xml:space="preserve"> поля</w:t>
            </w:r>
            <w:r>
              <w:rPr>
                <w:b/>
                <w:bCs/>
              </w:rPr>
              <w:t xml:space="preserve"> (м2)</w:t>
            </w:r>
          </w:p>
        </w:tc>
        <w:tc>
          <w:tcPr>
            <w:tcW w:w="1701" w:type="dxa"/>
          </w:tcPr>
          <w:p w14:paraId="2A92DEA6" w14:textId="77777777" w:rsidR="00362FFA" w:rsidRDefault="00362FFA" w:rsidP="00C3781D">
            <w:pPr>
              <w:jc w:val="center"/>
              <w:rPr>
                <w:b/>
                <w:bCs/>
              </w:rPr>
            </w:pPr>
            <w:r w:rsidRPr="00C907C7">
              <w:rPr>
                <w:b/>
                <w:bCs/>
              </w:rPr>
              <w:t>Н</w:t>
            </w:r>
            <w:r>
              <w:rPr>
                <w:b/>
                <w:bCs/>
              </w:rPr>
              <w:t xml:space="preserve">ачальная цена лота, </w:t>
            </w:r>
          </w:p>
          <w:p w14:paraId="5F7442D8" w14:textId="77777777" w:rsidR="00362FFA" w:rsidRPr="00C907C7" w:rsidRDefault="00362FFA" w:rsidP="00C3781D">
            <w:pPr>
              <w:jc w:val="center"/>
              <w:rPr>
                <w:b/>
                <w:bCs/>
              </w:rPr>
            </w:pPr>
            <w:r>
              <w:rPr>
                <w:b/>
                <w:bCs/>
              </w:rPr>
              <w:t>рублей</w:t>
            </w:r>
          </w:p>
        </w:tc>
        <w:tc>
          <w:tcPr>
            <w:tcW w:w="1701" w:type="dxa"/>
          </w:tcPr>
          <w:p w14:paraId="0A354FAF" w14:textId="77777777" w:rsidR="00362FFA" w:rsidRDefault="00362FFA" w:rsidP="00C3781D">
            <w:pPr>
              <w:jc w:val="center"/>
              <w:rPr>
                <w:b/>
                <w:bCs/>
              </w:rPr>
            </w:pPr>
            <w:r>
              <w:rPr>
                <w:b/>
                <w:bCs/>
              </w:rPr>
              <w:t>Задаток для участия в аукционе,</w:t>
            </w:r>
          </w:p>
          <w:p w14:paraId="3A3E9FAD" w14:textId="77777777" w:rsidR="00362FFA" w:rsidRPr="000B63BC" w:rsidRDefault="00362FFA" w:rsidP="00C3781D">
            <w:pPr>
              <w:jc w:val="center"/>
              <w:rPr>
                <w:b/>
                <w:bCs/>
              </w:rPr>
            </w:pPr>
            <w:r>
              <w:rPr>
                <w:b/>
                <w:bCs/>
              </w:rPr>
              <w:t>рублей</w:t>
            </w:r>
          </w:p>
        </w:tc>
        <w:tc>
          <w:tcPr>
            <w:tcW w:w="1391" w:type="dxa"/>
          </w:tcPr>
          <w:p w14:paraId="0F80850B" w14:textId="77777777" w:rsidR="00362FFA" w:rsidRDefault="00362FFA" w:rsidP="00C3781D">
            <w:pPr>
              <w:jc w:val="center"/>
              <w:rPr>
                <w:b/>
                <w:bCs/>
              </w:rPr>
            </w:pPr>
            <w:r>
              <w:rPr>
                <w:b/>
                <w:bCs/>
              </w:rPr>
              <w:t>Шаг аукциона</w:t>
            </w:r>
          </w:p>
        </w:tc>
      </w:tr>
      <w:tr w:rsidR="00362FFA" w:rsidRPr="00295363" w14:paraId="1C255FEC" w14:textId="77777777" w:rsidTr="00D67861">
        <w:tc>
          <w:tcPr>
            <w:tcW w:w="709" w:type="dxa"/>
          </w:tcPr>
          <w:p w14:paraId="5CA9F2D7" w14:textId="77777777" w:rsidR="00362FFA" w:rsidRPr="000B63BC" w:rsidRDefault="00362FFA" w:rsidP="00C3781D">
            <w:pPr>
              <w:jc w:val="center"/>
              <w:rPr>
                <w:b/>
                <w:bCs/>
              </w:rPr>
            </w:pPr>
            <w:r>
              <w:rPr>
                <w:b/>
                <w:bCs/>
              </w:rPr>
              <w:t>1</w:t>
            </w:r>
          </w:p>
        </w:tc>
        <w:tc>
          <w:tcPr>
            <w:tcW w:w="2551" w:type="dxa"/>
          </w:tcPr>
          <w:p w14:paraId="7ED5FF76" w14:textId="77777777" w:rsidR="00362FFA" w:rsidRPr="000B63BC" w:rsidRDefault="00362FFA" w:rsidP="00C3781D">
            <w:pPr>
              <w:jc w:val="center"/>
              <w:rPr>
                <w:b/>
                <w:bCs/>
              </w:rPr>
            </w:pPr>
            <w:r>
              <w:rPr>
                <w:b/>
                <w:bCs/>
              </w:rPr>
              <w:t>2</w:t>
            </w:r>
          </w:p>
        </w:tc>
        <w:tc>
          <w:tcPr>
            <w:tcW w:w="2268" w:type="dxa"/>
          </w:tcPr>
          <w:p w14:paraId="72B65E81" w14:textId="77777777" w:rsidR="00362FFA" w:rsidRDefault="00D67861" w:rsidP="00C3781D">
            <w:pPr>
              <w:jc w:val="center"/>
              <w:rPr>
                <w:b/>
                <w:bCs/>
              </w:rPr>
            </w:pPr>
            <w:r>
              <w:rPr>
                <w:b/>
                <w:bCs/>
              </w:rPr>
              <w:t>3</w:t>
            </w:r>
          </w:p>
        </w:tc>
        <w:tc>
          <w:tcPr>
            <w:tcW w:w="2273" w:type="dxa"/>
          </w:tcPr>
          <w:p w14:paraId="595478D1" w14:textId="77777777" w:rsidR="00362FFA" w:rsidRPr="000B63BC" w:rsidRDefault="00D67861" w:rsidP="00C3781D">
            <w:pPr>
              <w:jc w:val="center"/>
              <w:rPr>
                <w:b/>
                <w:bCs/>
              </w:rPr>
            </w:pPr>
            <w:r>
              <w:rPr>
                <w:b/>
                <w:bCs/>
              </w:rPr>
              <w:t>4</w:t>
            </w:r>
          </w:p>
        </w:tc>
        <w:tc>
          <w:tcPr>
            <w:tcW w:w="1843" w:type="dxa"/>
          </w:tcPr>
          <w:p w14:paraId="18ABD0CE" w14:textId="77777777" w:rsidR="00362FFA" w:rsidRPr="000B63BC" w:rsidRDefault="00D67861" w:rsidP="00C3781D">
            <w:pPr>
              <w:jc w:val="center"/>
              <w:rPr>
                <w:b/>
                <w:bCs/>
              </w:rPr>
            </w:pPr>
            <w:r>
              <w:rPr>
                <w:b/>
                <w:bCs/>
              </w:rPr>
              <w:t>5</w:t>
            </w:r>
          </w:p>
        </w:tc>
        <w:tc>
          <w:tcPr>
            <w:tcW w:w="1701" w:type="dxa"/>
          </w:tcPr>
          <w:p w14:paraId="12763160" w14:textId="77777777" w:rsidR="00362FFA" w:rsidRPr="000B63BC" w:rsidRDefault="00D67861" w:rsidP="00C3781D">
            <w:pPr>
              <w:jc w:val="center"/>
              <w:rPr>
                <w:b/>
                <w:bCs/>
              </w:rPr>
            </w:pPr>
            <w:r>
              <w:rPr>
                <w:b/>
                <w:bCs/>
              </w:rPr>
              <w:t>6</w:t>
            </w:r>
          </w:p>
        </w:tc>
        <w:tc>
          <w:tcPr>
            <w:tcW w:w="1701" w:type="dxa"/>
          </w:tcPr>
          <w:p w14:paraId="5B50EEBD" w14:textId="77777777" w:rsidR="00362FFA" w:rsidRPr="000B63BC" w:rsidRDefault="00D67861" w:rsidP="00C3781D">
            <w:pPr>
              <w:jc w:val="center"/>
              <w:rPr>
                <w:b/>
                <w:bCs/>
              </w:rPr>
            </w:pPr>
            <w:r>
              <w:rPr>
                <w:b/>
                <w:bCs/>
              </w:rPr>
              <w:t>7</w:t>
            </w:r>
          </w:p>
        </w:tc>
        <w:tc>
          <w:tcPr>
            <w:tcW w:w="1391" w:type="dxa"/>
          </w:tcPr>
          <w:p w14:paraId="4AE3B1B6" w14:textId="77777777" w:rsidR="00362FFA" w:rsidRDefault="00D67861" w:rsidP="00C3781D">
            <w:pPr>
              <w:jc w:val="center"/>
              <w:rPr>
                <w:b/>
                <w:bCs/>
              </w:rPr>
            </w:pPr>
            <w:r>
              <w:rPr>
                <w:b/>
                <w:bCs/>
              </w:rPr>
              <w:t>8</w:t>
            </w:r>
          </w:p>
        </w:tc>
      </w:tr>
      <w:tr w:rsidR="00362FFA" w:rsidRPr="00EA3ACA" w14:paraId="273E867B" w14:textId="77777777" w:rsidTr="00D67861">
        <w:trPr>
          <w:trHeight w:val="799"/>
        </w:trPr>
        <w:tc>
          <w:tcPr>
            <w:tcW w:w="709" w:type="dxa"/>
          </w:tcPr>
          <w:p w14:paraId="60DD9B2D" w14:textId="77777777" w:rsidR="00362FFA" w:rsidRPr="00A77150" w:rsidRDefault="003D0B71" w:rsidP="00362FFA">
            <w:pPr>
              <w:jc w:val="center"/>
              <w:rPr>
                <w:sz w:val="22"/>
                <w:szCs w:val="22"/>
              </w:rPr>
            </w:pPr>
            <w:r>
              <w:rPr>
                <w:sz w:val="22"/>
                <w:szCs w:val="22"/>
              </w:rPr>
              <w:t>1</w:t>
            </w:r>
          </w:p>
        </w:tc>
        <w:tc>
          <w:tcPr>
            <w:tcW w:w="2551" w:type="dxa"/>
            <w:shd w:val="clear" w:color="auto" w:fill="auto"/>
          </w:tcPr>
          <w:p w14:paraId="30970143" w14:textId="7D632193" w:rsidR="00362FFA" w:rsidRDefault="00362FFA" w:rsidP="00362FFA">
            <w:pPr>
              <w:jc w:val="center"/>
            </w:pPr>
            <w:r w:rsidRPr="00A77968">
              <w:rPr>
                <w:sz w:val="22"/>
                <w:szCs w:val="22"/>
              </w:rPr>
              <w:t xml:space="preserve">Ул. </w:t>
            </w:r>
            <w:r w:rsidR="00AD6617">
              <w:t xml:space="preserve"> </w:t>
            </w:r>
            <w:r w:rsidR="00AD6617" w:rsidRPr="00AD6617">
              <w:rPr>
                <w:sz w:val="22"/>
                <w:szCs w:val="22"/>
              </w:rPr>
              <w:t>Добровольцев, 26А-013</w:t>
            </w:r>
            <w:r w:rsidRPr="00A77968">
              <w:rPr>
                <w:sz w:val="22"/>
                <w:szCs w:val="22"/>
              </w:rPr>
              <w:t>, РК</w:t>
            </w:r>
            <w:r w:rsidR="00AD6617">
              <w:rPr>
                <w:sz w:val="22"/>
                <w:szCs w:val="22"/>
              </w:rPr>
              <w:t>43</w:t>
            </w:r>
          </w:p>
        </w:tc>
        <w:tc>
          <w:tcPr>
            <w:tcW w:w="2268" w:type="dxa"/>
          </w:tcPr>
          <w:p w14:paraId="2C18411B" w14:textId="72C1E3B5" w:rsidR="00362FFA" w:rsidRPr="00362FFA" w:rsidRDefault="00AD6617" w:rsidP="00362FFA">
            <w:pPr>
              <w:jc w:val="center"/>
              <w:rPr>
                <w:sz w:val="22"/>
                <w:szCs w:val="22"/>
              </w:rPr>
            </w:pPr>
            <w:r w:rsidRPr="00AD6617">
              <w:rPr>
                <w:sz w:val="22"/>
                <w:szCs w:val="22"/>
              </w:rPr>
              <w:t>43.309296, 45.019151</w:t>
            </w:r>
          </w:p>
        </w:tc>
        <w:tc>
          <w:tcPr>
            <w:tcW w:w="2273" w:type="dxa"/>
          </w:tcPr>
          <w:p w14:paraId="39867383" w14:textId="1F6917A5" w:rsidR="00362FFA" w:rsidRDefault="00AD6617" w:rsidP="00362FFA">
            <w:pPr>
              <w:jc w:val="center"/>
            </w:pPr>
            <w:r w:rsidRPr="00AD6617">
              <w:rPr>
                <w:sz w:val="24"/>
                <w:szCs w:val="24"/>
              </w:rPr>
              <w:t>Видеоэкран индивидуального формата</w:t>
            </w:r>
          </w:p>
        </w:tc>
        <w:tc>
          <w:tcPr>
            <w:tcW w:w="1843" w:type="dxa"/>
          </w:tcPr>
          <w:p w14:paraId="760A4619" w14:textId="77777777" w:rsidR="00362FFA" w:rsidRPr="00E43F83" w:rsidRDefault="00362FFA" w:rsidP="00362FFA">
            <w:pPr>
              <w:jc w:val="center"/>
              <w:rPr>
                <w:bCs/>
                <w:sz w:val="24"/>
                <w:szCs w:val="24"/>
              </w:rPr>
            </w:pPr>
            <w:r w:rsidRPr="00E43F83">
              <w:rPr>
                <w:bCs/>
                <w:sz w:val="24"/>
                <w:szCs w:val="24"/>
              </w:rPr>
              <w:t>36</w:t>
            </w:r>
          </w:p>
        </w:tc>
        <w:tc>
          <w:tcPr>
            <w:tcW w:w="1701" w:type="dxa"/>
          </w:tcPr>
          <w:p w14:paraId="0330214D" w14:textId="3DCA2D91" w:rsidR="00362FFA" w:rsidRPr="00190FEA" w:rsidRDefault="00AD6617" w:rsidP="00362FFA">
            <w:pPr>
              <w:jc w:val="center"/>
              <w:rPr>
                <w:sz w:val="24"/>
                <w:szCs w:val="24"/>
              </w:rPr>
            </w:pPr>
            <w:r w:rsidRPr="00AD6617">
              <w:rPr>
                <w:sz w:val="24"/>
                <w:szCs w:val="24"/>
              </w:rPr>
              <w:t>13 998,60</w:t>
            </w:r>
          </w:p>
        </w:tc>
        <w:tc>
          <w:tcPr>
            <w:tcW w:w="1701" w:type="dxa"/>
          </w:tcPr>
          <w:p w14:paraId="687A2FF5" w14:textId="259B2134" w:rsidR="00362FFA" w:rsidRPr="00190FEA" w:rsidRDefault="00AD6617" w:rsidP="00362FFA">
            <w:pPr>
              <w:jc w:val="center"/>
              <w:rPr>
                <w:sz w:val="24"/>
                <w:szCs w:val="24"/>
              </w:rPr>
            </w:pPr>
            <w:r w:rsidRPr="00AD6617">
              <w:rPr>
                <w:sz w:val="24"/>
                <w:szCs w:val="24"/>
              </w:rPr>
              <w:t>2 799,70</w:t>
            </w:r>
          </w:p>
        </w:tc>
        <w:tc>
          <w:tcPr>
            <w:tcW w:w="1391" w:type="dxa"/>
          </w:tcPr>
          <w:p w14:paraId="328EB18F" w14:textId="55E8D32A" w:rsidR="00362FFA" w:rsidRDefault="00AD6617" w:rsidP="00362FFA">
            <w:pPr>
              <w:jc w:val="center"/>
              <w:rPr>
                <w:sz w:val="24"/>
                <w:szCs w:val="24"/>
              </w:rPr>
            </w:pPr>
            <w:r w:rsidRPr="00AD6617">
              <w:rPr>
                <w:sz w:val="24"/>
                <w:szCs w:val="24"/>
              </w:rPr>
              <w:t>699,90</w:t>
            </w:r>
          </w:p>
        </w:tc>
      </w:tr>
      <w:tr w:rsidR="00AD6617" w:rsidRPr="00EA3ACA" w14:paraId="35355C82" w14:textId="77777777" w:rsidTr="00D67861">
        <w:trPr>
          <w:trHeight w:val="799"/>
        </w:trPr>
        <w:tc>
          <w:tcPr>
            <w:tcW w:w="709" w:type="dxa"/>
          </w:tcPr>
          <w:p w14:paraId="24B9D3C2" w14:textId="77777777" w:rsidR="00AD6617" w:rsidRPr="00A77150" w:rsidRDefault="00AD6617" w:rsidP="00AD6617">
            <w:pPr>
              <w:jc w:val="center"/>
              <w:rPr>
                <w:sz w:val="22"/>
                <w:szCs w:val="22"/>
              </w:rPr>
            </w:pPr>
            <w:r>
              <w:rPr>
                <w:sz w:val="22"/>
                <w:szCs w:val="22"/>
              </w:rPr>
              <w:t>2</w:t>
            </w:r>
          </w:p>
        </w:tc>
        <w:tc>
          <w:tcPr>
            <w:tcW w:w="2551" w:type="dxa"/>
            <w:shd w:val="clear" w:color="auto" w:fill="auto"/>
          </w:tcPr>
          <w:p w14:paraId="07FD805D" w14:textId="045C2A5F" w:rsidR="00AD6617" w:rsidRDefault="00AD6617" w:rsidP="00AD6617">
            <w:pPr>
              <w:jc w:val="center"/>
            </w:pPr>
            <w:r w:rsidRPr="00A77968">
              <w:rPr>
                <w:sz w:val="22"/>
                <w:szCs w:val="22"/>
              </w:rPr>
              <w:t xml:space="preserve">Ул. </w:t>
            </w:r>
            <w:r>
              <w:rPr>
                <w:sz w:val="22"/>
                <w:szCs w:val="22"/>
              </w:rPr>
              <w:t>А.М. Хашагульгова</w:t>
            </w:r>
            <w:r w:rsidRPr="00A77968">
              <w:rPr>
                <w:sz w:val="22"/>
                <w:szCs w:val="22"/>
              </w:rPr>
              <w:t>, РК</w:t>
            </w:r>
            <w:r>
              <w:rPr>
                <w:sz w:val="22"/>
                <w:szCs w:val="22"/>
              </w:rPr>
              <w:t>44</w:t>
            </w:r>
          </w:p>
        </w:tc>
        <w:tc>
          <w:tcPr>
            <w:tcW w:w="2268" w:type="dxa"/>
          </w:tcPr>
          <w:p w14:paraId="23321CD2" w14:textId="7031D72C" w:rsidR="00AD6617" w:rsidRPr="00362FFA" w:rsidRDefault="00AD6617" w:rsidP="00AD6617">
            <w:pPr>
              <w:jc w:val="center"/>
              <w:rPr>
                <w:sz w:val="22"/>
                <w:szCs w:val="22"/>
              </w:rPr>
            </w:pPr>
            <w:r w:rsidRPr="00AD6617">
              <w:rPr>
                <w:sz w:val="22"/>
                <w:szCs w:val="22"/>
              </w:rPr>
              <w:t>43.313508, 45.042860</w:t>
            </w:r>
          </w:p>
        </w:tc>
        <w:tc>
          <w:tcPr>
            <w:tcW w:w="2273" w:type="dxa"/>
          </w:tcPr>
          <w:p w14:paraId="54885E22" w14:textId="38270CDC" w:rsidR="00AD6617" w:rsidRDefault="00AD6617" w:rsidP="00AD6617">
            <w:pPr>
              <w:jc w:val="center"/>
            </w:pPr>
            <w:r w:rsidRPr="00AD6617">
              <w:rPr>
                <w:sz w:val="24"/>
                <w:szCs w:val="24"/>
              </w:rPr>
              <w:t>Видеоэкран индивидуального формата</w:t>
            </w:r>
          </w:p>
        </w:tc>
        <w:tc>
          <w:tcPr>
            <w:tcW w:w="1843" w:type="dxa"/>
          </w:tcPr>
          <w:p w14:paraId="0E9020E3" w14:textId="23964354" w:rsidR="00AD6617" w:rsidRPr="00E43F83" w:rsidRDefault="00AD6617" w:rsidP="00AD6617">
            <w:pPr>
              <w:jc w:val="center"/>
              <w:rPr>
                <w:bCs/>
                <w:sz w:val="24"/>
                <w:szCs w:val="24"/>
              </w:rPr>
            </w:pPr>
            <w:r w:rsidRPr="00E43F83">
              <w:rPr>
                <w:bCs/>
                <w:sz w:val="24"/>
                <w:szCs w:val="24"/>
              </w:rPr>
              <w:t>36</w:t>
            </w:r>
          </w:p>
        </w:tc>
        <w:tc>
          <w:tcPr>
            <w:tcW w:w="1701" w:type="dxa"/>
          </w:tcPr>
          <w:p w14:paraId="4A4A5278" w14:textId="140B6688" w:rsidR="00AD6617" w:rsidRPr="00190FEA" w:rsidRDefault="00AD6617" w:rsidP="00AD6617">
            <w:pPr>
              <w:jc w:val="center"/>
              <w:rPr>
                <w:sz w:val="24"/>
                <w:szCs w:val="24"/>
              </w:rPr>
            </w:pPr>
            <w:r w:rsidRPr="00AD6617">
              <w:rPr>
                <w:sz w:val="24"/>
                <w:szCs w:val="24"/>
              </w:rPr>
              <w:t>13 998,60</w:t>
            </w:r>
          </w:p>
        </w:tc>
        <w:tc>
          <w:tcPr>
            <w:tcW w:w="1701" w:type="dxa"/>
          </w:tcPr>
          <w:p w14:paraId="204AB3AA" w14:textId="21A83B8D" w:rsidR="00AD6617" w:rsidRPr="00190FEA" w:rsidRDefault="00AD6617" w:rsidP="00AD6617">
            <w:pPr>
              <w:jc w:val="center"/>
              <w:rPr>
                <w:sz w:val="24"/>
                <w:szCs w:val="24"/>
              </w:rPr>
            </w:pPr>
            <w:r w:rsidRPr="00AD6617">
              <w:rPr>
                <w:sz w:val="24"/>
                <w:szCs w:val="24"/>
              </w:rPr>
              <w:t>2 799,70</w:t>
            </w:r>
          </w:p>
        </w:tc>
        <w:tc>
          <w:tcPr>
            <w:tcW w:w="1391" w:type="dxa"/>
          </w:tcPr>
          <w:p w14:paraId="6CDB5413" w14:textId="228BF052" w:rsidR="00AD6617" w:rsidRDefault="00AD6617" w:rsidP="00AD6617">
            <w:pPr>
              <w:jc w:val="center"/>
              <w:rPr>
                <w:sz w:val="24"/>
                <w:szCs w:val="24"/>
              </w:rPr>
            </w:pPr>
            <w:r w:rsidRPr="00AD6617">
              <w:rPr>
                <w:sz w:val="24"/>
                <w:szCs w:val="24"/>
              </w:rPr>
              <w:t>699,90</w:t>
            </w:r>
          </w:p>
        </w:tc>
      </w:tr>
    </w:tbl>
    <w:p w14:paraId="386CBB53" w14:textId="77777777" w:rsidR="00C06529" w:rsidRDefault="00C06529" w:rsidP="00C06529"/>
    <w:p w14:paraId="3E5B3E76" w14:textId="77777777" w:rsidR="00250F1D" w:rsidRPr="0036425E" w:rsidRDefault="00250F1D" w:rsidP="00015CFB">
      <w:pPr>
        <w:rPr>
          <w:b/>
          <w:bCs/>
        </w:rPr>
      </w:pPr>
    </w:p>
    <w:p w14:paraId="4D781081" w14:textId="77777777" w:rsidR="00250F1D" w:rsidRDefault="00250F1D" w:rsidP="00250F1D">
      <w:pPr>
        <w:sectPr w:rsidR="00250F1D" w:rsidSect="00250F1D">
          <w:pgSz w:w="16838" w:h="11906" w:orient="landscape"/>
          <w:pgMar w:top="1134" w:right="1134" w:bottom="567" w:left="902" w:header="720" w:footer="720" w:gutter="0"/>
          <w:pgNumType w:start="13"/>
          <w:cols w:space="720"/>
          <w:titlePg/>
          <w:docGrid w:linePitch="272"/>
        </w:sectPr>
      </w:pPr>
    </w:p>
    <w:p w14:paraId="3E367A64" w14:textId="79A37F87" w:rsidR="00C83FB9" w:rsidRPr="00C83FB9" w:rsidRDefault="00C83FB9" w:rsidP="00C83FB9">
      <w:pPr>
        <w:jc w:val="right"/>
        <w:rPr>
          <w:sz w:val="22"/>
          <w:szCs w:val="22"/>
        </w:rPr>
      </w:pPr>
      <w:r w:rsidRPr="00C83FB9">
        <w:rPr>
          <w:sz w:val="22"/>
          <w:szCs w:val="22"/>
        </w:rPr>
        <w:lastRenderedPageBreak/>
        <w:t>Приложение №</w:t>
      </w:r>
      <w:r>
        <w:rPr>
          <w:sz w:val="22"/>
          <w:szCs w:val="22"/>
        </w:rPr>
        <w:t>2</w:t>
      </w:r>
    </w:p>
    <w:p w14:paraId="4B021642" w14:textId="77777777" w:rsidR="00C83FB9" w:rsidRPr="00C83FB9" w:rsidRDefault="00C83FB9" w:rsidP="00C83FB9">
      <w:pPr>
        <w:jc w:val="right"/>
        <w:rPr>
          <w:sz w:val="22"/>
          <w:szCs w:val="22"/>
        </w:rPr>
      </w:pPr>
      <w:r w:rsidRPr="00C83FB9">
        <w:rPr>
          <w:sz w:val="22"/>
          <w:szCs w:val="22"/>
        </w:rPr>
        <w:t xml:space="preserve">к аукционной документации, </w:t>
      </w:r>
    </w:p>
    <w:p w14:paraId="2A1CCA34" w14:textId="77777777" w:rsidR="00C83FB9" w:rsidRPr="00C83FB9" w:rsidRDefault="00C83FB9" w:rsidP="00C83FB9">
      <w:pPr>
        <w:jc w:val="right"/>
        <w:rPr>
          <w:sz w:val="22"/>
          <w:szCs w:val="22"/>
        </w:rPr>
      </w:pPr>
      <w:r w:rsidRPr="00C83FB9">
        <w:rPr>
          <w:sz w:val="22"/>
          <w:szCs w:val="22"/>
        </w:rPr>
        <w:t xml:space="preserve">утвержденной постановлением </w:t>
      </w:r>
    </w:p>
    <w:p w14:paraId="2D85F9C5" w14:textId="77777777" w:rsidR="00C83FB9" w:rsidRPr="00C83FB9" w:rsidRDefault="00C83FB9" w:rsidP="00C83FB9">
      <w:pPr>
        <w:jc w:val="right"/>
        <w:rPr>
          <w:sz w:val="22"/>
          <w:szCs w:val="22"/>
        </w:rPr>
      </w:pPr>
      <w:r w:rsidRPr="00C83FB9">
        <w:rPr>
          <w:sz w:val="22"/>
          <w:szCs w:val="22"/>
        </w:rPr>
        <w:t>администрации МО «Городской округ город Сунжа»</w:t>
      </w:r>
    </w:p>
    <w:p w14:paraId="327A8BC8" w14:textId="07CBBBFC" w:rsidR="00570BCA" w:rsidRDefault="00C83FB9" w:rsidP="00C83FB9">
      <w:pPr>
        <w:jc w:val="right"/>
        <w:rPr>
          <w:b/>
          <w:sz w:val="24"/>
          <w:szCs w:val="24"/>
        </w:rPr>
      </w:pPr>
      <w:r w:rsidRPr="00C83FB9">
        <w:rPr>
          <w:sz w:val="22"/>
          <w:szCs w:val="22"/>
        </w:rPr>
        <w:t>№86 от 13.03.2025</w:t>
      </w:r>
    </w:p>
    <w:p w14:paraId="2251333A" w14:textId="77777777" w:rsidR="00307480" w:rsidRDefault="00307480" w:rsidP="00307480">
      <w:pPr>
        <w:widowControl w:val="0"/>
        <w:autoSpaceDE w:val="0"/>
        <w:autoSpaceDN w:val="0"/>
        <w:adjustRightInd w:val="0"/>
        <w:jc w:val="right"/>
        <w:outlineLvl w:val="1"/>
      </w:pPr>
      <w:r>
        <w:t xml:space="preserve">                                                                                                                                  </w:t>
      </w:r>
    </w:p>
    <w:p w14:paraId="2026FB0F" w14:textId="77777777" w:rsidR="00307480" w:rsidRDefault="00307480" w:rsidP="00307480">
      <w:pPr>
        <w:pStyle w:val="ConsPlusNonformat"/>
        <w:rPr>
          <w:rFonts w:ascii="Times New Roman" w:hAnsi="Times New Roman" w:cs="Times New Roman"/>
          <w:sz w:val="24"/>
          <w:szCs w:val="24"/>
        </w:rPr>
      </w:pPr>
    </w:p>
    <w:p w14:paraId="127A30C4" w14:textId="77777777" w:rsidR="00307480" w:rsidRPr="00A92B38" w:rsidRDefault="00307480" w:rsidP="00307480">
      <w:pPr>
        <w:pStyle w:val="ConsPlusNonformat"/>
        <w:jc w:val="right"/>
        <w:rPr>
          <w:rFonts w:ascii="Times New Roman" w:hAnsi="Times New Roman" w:cs="Times New Roman"/>
          <w:sz w:val="24"/>
          <w:szCs w:val="24"/>
        </w:rPr>
      </w:pPr>
      <w:r>
        <w:rPr>
          <w:rFonts w:ascii="Times New Roman" w:hAnsi="Times New Roman" w:cs="Times New Roman"/>
          <w:sz w:val="24"/>
          <w:szCs w:val="24"/>
        </w:rPr>
        <w:t>в Администрацию г. Сунжа</w:t>
      </w:r>
    </w:p>
    <w:p w14:paraId="74AD7929" w14:textId="77777777" w:rsidR="00307480" w:rsidRDefault="00307480" w:rsidP="00307480">
      <w:pPr>
        <w:jc w:val="center"/>
        <w:rPr>
          <w:b/>
          <w:bCs/>
        </w:rPr>
      </w:pPr>
    </w:p>
    <w:p w14:paraId="3E0E0F4F" w14:textId="77777777" w:rsidR="00307480" w:rsidRPr="00A92B38" w:rsidRDefault="00307480" w:rsidP="00307480">
      <w:pPr>
        <w:pStyle w:val="ConsPlusNonformat"/>
        <w:rPr>
          <w:rFonts w:ascii="Times New Roman" w:hAnsi="Times New Roman" w:cs="Times New Roman"/>
          <w:sz w:val="24"/>
          <w:szCs w:val="24"/>
        </w:rPr>
      </w:pPr>
    </w:p>
    <w:p w14:paraId="3C6E1574" w14:textId="77777777" w:rsidR="00307480" w:rsidRPr="00332126" w:rsidRDefault="00307480" w:rsidP="00307480">
      <w:pPr>
        <w:pStyle w:val="ConsPlusNonformat"/>
        <w:jc w:val="center"/>
        <w:rPr>
          <w:rFonts w:ascii="Times New Roman" w:hAnsi="Times New Roman" w:cs="Times New Roman"/>
          <w:b/>
          <w:sz w:val="24"/>
          <w:szCs w:val="24"/>
        </w:rPr>
      </w:pPr>
      <w:bookmarkStart w:id="2" w:name="Par366"/>
      <w:bookmarkEnd w:id="2"/>
      <w:r w:rsidRPr="00332126">
        <w:rPr>
          <w:rFonts w:ascii="Times New Roman" w:hAnsi="Times New Roman" w:cs="Times New Roman"/>
          <w:b/>
          <w:sz w:val="24"/>
          <w:szCs w:val="24"/>
        </w:rPr>
        <w:t>ЗАЯВКА</w:t>
      </w:r>
    </w:p>
    <w:p w14:paraId="6639CF1E" w14:textId="77777777" w:rsidR="00307480" w:rsidRPr="00332126" w:rsidRDefault="00307480" w:rsidP="00307480">
      <w:pPr>
        <w:pStyle w:val="ConsPlusNonformat"/>
        <w:jc w:val="center"/>
        <w:rPr>
          <w:rFonts w:ascii="Times New Roman" w:hAnsi="Times New Roman" w:cs="Times New Roman"/>
          <w:b/>
          <w:sz w:val="24"/>
          <w:szCs w:val="24"/>
        </w:rPr>
      </w:pPr>
      <w:r w:rsidRPr="00332126">
        <w:rPr>
          <w:rFonts w:ascii="Times New Roman" w:hAnsi="Times New Roman" w:cs="Times New Roman"/>
          <w:b/>
          <w:sz w:val="24"/>
          <w:szCs w:val="24"/>
        </w:rPr>
        <w:t>НА УЧАСТИЕ В АУКЦИОНЕ</w:t>
      </w:r>
    </w:p>
    <w:p w14:paraId="52CB92C8" w14:textId="77777777" w:rsidR="00307480" w:rsidRDefault="00307480" w:rsidP="00307480">
      <w:pPr>
        <w:pStyle w:val="ConsPlusNonformat"/>
        <w:jc w:val="center"/>
        <w:rPr>
          <w:rFonts w:ascii="Times New Roman" w:hAnsi="Times New Roman" w:cs="Times New Roman"/>
          <w:b/>
          <w:sz w:val="24"/>
          <w:szCs w:val="24"/>
        </w:rPr>
      </w:pPr>
    </w:p>
    <w:p w14:paraId="66CAD72C" w14:textId="77777777" w:rsidR="00307480" w:rsidRPr="00A92B38" w:rsidRDefault="00307480" w:rsidP="00307480">
      <w:pPr>
        <w:pStyle w:val="ConsPlusNonformat"/>
        <w:rPr>
          <w:rFonts w:ascii="Times New Roman" w:hAnsi="Times New Roman" w:cs="Times New Roman"/>
          <w:sz w:val="24"/>
          <w:szCs w:val="24"/>
        </w:rPr>
      </w:pPr>
    </w:p>
    <w:p w14:paraId="0EADAEFE"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участника аукциона </w:t>
      </w:r>
      <w:r w:rsidRPr="00A92B38">
        <w:rPr>
          <w:rFonts w:ascii="Times New Roman" w:hAnsi="Times New Roman" w:cs="Times New Roman"/>
          <w:sz w:val="24"/>
          <w:szCs w:val="24"/>
        </w:rPr>
        <w:t>________________________________________</w:t>
      </w:r>
      <w:r>
        <w:rPr>
          <w:rFonts w:ascii="Times New Roman" w:hAnsi="Times New Roman" w:cs="Times New Roman"/>
          <w:sz w:val="24"/>
          <w:szCs w:val="24"/>
        </w:rPr>
        <w:t>______</w:t>
      </w:r>
      <w:r w:rsidRPr="00A92B38">
        <w:rPr>
          <w:rFonts w:ascii="Times New Roman" w:hAnsi="Times New Roman" w:cs="Times New Roman"/>
          <w:sz w:val="24"/>
          <w:szCs w:val="24"/>
        </w:rPr>
        <w:t>_</w:t>
      </w:r>
    </w:p>
    <w:p w14:paraId="381F115A" w14:textId="77777777" w:rsidR="00307480" w:rsidRDefault="00307480" w:rsidP="00A23459">
      <w:pPr>
        <w:pStyle w:val="ConsPlusNonformat"/>
        <w:ind w:left="3261" w:firstLine="708"/>
        <w:jc w:val="both"/>
        <w:rPr>
          <w:rFonts w:ascii="Times New Roman" w:hAnsi="Times New Roman" w:cs="Times New Roman"/>
          <w:sz w:val="24"/>
          <w:szCs w:val="24"/>
        </w:rPr>
      </w:pPr>
      <w:r w:rsidRPr="00332126">
        <w:rPr>
          <w:rFonts w:ascii="Times New Roman" w:hAnsi="Times New Roman" w:cs="Times New Roman"/>
          <w:sz w:val="16"/>
          <w:szCs w:val="16"/>
        </w:rPr>
        <w:t>(</w:t>
      </w:r>
      <w:r w:rsidR="00A23459">
        <w:rPr>
          <w:rFonts w:ascii="Times New Roman" w:hAnsi="Times New Roman" w:cs="Times New Roman"/>
          <w:sz w:val="16"/>
          <w:szCs w:val="16"/>
        </w:rPr>
        <w:t>для граждан –ФИО, для юридических лиц – наименование организации)</w:t>
      </w:r>
      <w:r w:rsidRPr="00A92B38">
        <w:rPr>
          <w:rFonts w:ascii="Times New Roman" w:hAnsi="Times New Roman" w:cs="Times New Roman"/>
          <w:sz w:val="24"/>
          <w:szCs w:val="24"/>
        </w:rPr>
        <w:t xml:space="preserve"> </w:t>
      </w:r>
    </w:p>
    <w:p w14:paraId="1AE983B0" w14:textId="77777777" w:rsidR="00307480" w:rsidRDefault="00307480" w:rsidP="0030748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A92B38">
        <w:rPr>
          <w:rFonts w:ascii="Times New Roman" w:hAnsi="Times New Roman" w:cs="Times New Roman"/>
          <w:sz w:val="24"/>
          <w:szCs w:val="24"/>
        </w:rPr>
        <w:t>______________________________</w:t>
      </w:r>
      <w:r>
        <w:rPr>
          <w:rFonts w:ascii="Times New Roman" w:hAnsi="Times New Roman" w:cs="Times New Roman"/>
          <w:sz w:val="24"/>
          <w:szCs w:val="24"/>
        </w:rPr>
        <w:t>_________________________</w:t>
      </w:r>
      <w:r w:rsidRPr="00A92B38">
        <w:rPr>
          <w:rFonts w:ascii="Times New Roman" w:hAnsi="Times New Roman" w:cs="Times New Roman"/>
          <w:sz w:val="24"/>
          <w:szCs w:val="24"/>
        </w:rPr>
        <w:t>______________________</w:t>
      </w:r>
    </w:p>
    <w:p w14:paraId="0B6DB030" w14:textId="77777777" w:rsidR="00307480" w:rsidRPr="00332126" w:rsidRDefault="00307480" w:rsidP="00307480">
      <w:pPr>
        <w:pStyle w:val="ConsPlusNonformat"/>
        <w:jc w:val="both"/>
        <w:rPr>
          <w:rFonts w:ascii="Times New Roman" w:hAnsi="Times New Roman" w:cs="Times New Roman"/>
          <w:sz w:val="16"/>
          <w:szCs w:val="16"/>
        </w:rPr>
      </w:pPr>
    </w:p>
    <w:p w14:paraId="0A0CCC3A"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ИНН организации _____________________ КПП </w:t>
      </w:r>
      <w:r>
        <w:rPr>
          <w:rFonts w:ascii="Times New Roman" w:hAnsi="Times New Roman" w:cs="Times New Roman"/>
          <w:sz w:val="24"/>
          <w:szCs w:val="24"/>
        </w:rPr>
        <w:t>_</w:t>
      </w:r>
      <w:r w:rsidRPr="00A92B38">
        <w:rPr>
          <w:rFonts w:ascii="Times New Roman" w:hAnsi="Times New Roman" w:cs="Times New Roman"/>
          <w:sz w:val="24"/>
          <w:szCs w:val="24"/>
        </w:rPr>
        <w:t>____</w:t>
      </w:r>
      <w:r>
        <w:rPr>
          <w:rFonts w:ascii="Times New Roman" w:hAnsi="Times New Roman" w:cs="Times New Roman"/>
          <w:sz w:val="24"/>
          <w:szCs w:val="24"/>
        </w:rPr>
        <w:t>____</w:t>
      </w:r>
      <w:r w:rsidRPr="00A92B38">
        <w:rPr>
          <w:rFonts w:ascii="Times New Roman" w:hAnsi="Times New Roman" w:cs="Times New Roman"/>
          <w:sz w:val="24"/>
          <w:szCs w:val="24"/>
        </w:rPr>
        <w:t>__________________________</w:t>
      </w:r>
    </w:p>
    <w:p w14:paraId="280375AF" w14:textId="77777777" w:rsidR="00307480" w:rsidRPr="00332126" w:rsidRDefault="00307480" w:rsidP="00307480">
      <w:pPr>
        <w:pStyle w:val="ConsPlusNonformat"/>
        <w:jc w:val="both"/>
        <w:rPr>
          <w:rFonts w:ascii="Times New Roman" w:hAnsi="Times New Roman" w:cs="Times New Roman"/>
          <w:sz w:val="16"/>
          <w:szCs w:val="16"/>
        </w:rPr>
      </w:pPr>
    </w:p>
    <w:p w14:paraId="27C67F49"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КОД по ОКПО ____________________ КОД по </w:t>
      </w:r>
      <w:hyperlink r:id="rId20" w:history="1">
        <w:r w:rsidRPr="00C4462D">
          <w:rPr>
            <w:rFonts w:ascii="Times New Roman" w:hAnsi="Times New Roman" w:cs="Times New Roman"/>
            <w:color w:val="000000"/>
            <w:sz w:val="24"/>
            <w:szCs w:val="24"/>
          </w:rPr>
          <w:t>ОКВЭД</w:t>
        </w:r>
      </w:hyperlink>
      <w:r w:rsidRPr="00C4462D">
        <w:rPr>
          <w:rFonts w:ascii="Times New Roman" w:hAnsi="Times New Roman" w:cs="Times New Roman"/>
          <w:color w:val="000000"/>
          <w:sz w:val="24"/>
          <w:szCs w:val="24"/>
        </w:rPr>
        <w:t xml:space="preserve"> __</w:t>
      </w:r>
      <w:r w:rsidRPr="00A92B38">
        <w:rPr>
          <w:rFonts w:ascii="Times New Roman" w:hAnsi="Times New Roman" w:cs="Times New Roman"/>
          <w:sz w:val="24"/>
          <w:szCs w:val="24"/>
        </w:rPr>
        <w:t>___________________________</w:t>
      </w:r>
    </w:p>
    <w:p w14:paraId="050DDCA7" w14:textId="77777777" w:rsidR="00307480" w:rsidRPr="00332126" w:rsidRDefault="00307480" w:rsidP="00307480">
      <w:pPr>
        <w:pStyle w:val="ConsPlusNonformat"/>
        <w:jc w:val="both"/>
        <w:rPr>
          <w:rFonts w:ascii="Times New Roman" w:hAnsi="Times New Roman" w:cs="Times New Roman"/>
          <w:sz w:val="16"/>
          <w:szCs w:val="16"/>
        </w:rPr>
      </w:pPr>
    </w:p>
    <w:p w14:paraId="7FD6B0EE"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Адрес юридический ____________________________________________________________</w:t>
      </w:r>
    </w:p>
    <w:p w14:paraId="6A4E987D" w14:textId="77777777" w:rsidR="00307480" w:rsidRPr="00332126" w:rsidRDefault="00307480" w:rsidP="00307480">
      <w:pPr>
        <w:pStyle w:val="ConsPlusNonformat"/>
        <w:jc w:val="both"/>
        <w:rPr>
          <w:rFonts w:ascii="Times New Roman" w:hAnsi="Times New Roman" w:cs="Times New Roman"/>
          <w:sz w:val="16"/>
          <w:szCs w:val="16"/>
        </w:rPr>
      </w:pPr>
    </w:p>
    <w:p w14:paraId="643CE154"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Адрес почтовый _______________________________________________________________</w:t>
      </w:r>
    </w:p>
    <w:p w14:paraId="0E9D3F44" w14:textId="77777777" w:rsidR="00307480" w:rsidRPr="00332126" w:rsidRDefault="00307480" w:rsidP="00307480">
      <w:pPr>
        <w:pStyle w:val="ConsPlusNonformat"/>
        <w:jc w:val="both"/>
        <w:rPr>
          <w:rFonts w:ascii="Times New Roman" w:hAnsi="Times New Roman" w:cs="Times New Roman"/>
          <w:sz w:val="16"/>
          <w:szCs w:val="16"/>
        </w:rPr>
      </w:pPr>
    </w:p>
    <w:p w14:paraId="4190CED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Вид деятельности ______________________________________________________________</w:t>
      </w:r>
    </w:p>
    <w:p w14:paraId="6B5B3430" w14:textId="77777777" w:rsidR="00307480" w:rsidRPr="00332126" w:rsidRDefault="00307480" w:rsidP="00307480">
      <w:pPr>
        <w:pStyle w:val="ConsPlusNonformat"/>
        <w:jc w:val="both"/>
        <w:rPr>
          <w:rFonts w:ascii="Times New Roman" w:hAnsi="Times New Roman" w:cs="Times New Roman"/>
          <w:sz w:val="16"/>
          <w:szCs w:val="16"/>
        </w:rPr>
      </w:pPr>
    </w:p>
    <w:p w14:paraId="24EE16D7"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Телефон ______________ факс _______________ </w:t>
      </w:r>
      <w:proofErr w:type="spellStart"/>
      <w:r w:rsidRPr="00A92B38">
        <w:rPr>
          <w:rFonts w:ascii="Times New Roman" w:hAnsi="Times New Roman" w:cs="Times New Roman"/>
          <w:sz w:val="24"/>
          <w:szCs w:val="24"/>
        </w:rPr>
        <w:t>e-mail</w:t>
      </w:r>
      <w:proofErr w:type="spellEnd"/>
      <w:r w:rsidRPr="00A92B38">
        <w:rPr>
          <w:rFonts w:ascii="Times New Roman" w:hAnsi="Times New Roman" w:cs="Times New Roman"/>
          <w:sz w:val="24"/>
          <w:szCs w:val="24"/>
        </w:rPr>
        <w:t xml:space="preserve"> _____________________________</w:t>
      </w:r>
    </w:p>
    <w:p w14:paraId="5CEF0441" w14:textId="77777777" w:rsidR="00307480" w:rsidRPr="00332126" w:rsidRDefault="00307480" w:rsidP="00307480">
      <w:pPr>
        <w:pStyle w:val="ConsPlusNonformat"/>
        <w:jc w:val="both"/>
        <w:rPr>
          <w:rFonts w:ascii="Times New Roman" w:hAnsi="Times New Roman" w:cs="Times New Roman"/>
          <w:sz w:val="16"/>
          <w:szCs w:val="16"/>
        </w:rPr>
      </w:pPr>
    </w:p>
    <w:p w14:paraId="58831CC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Ф.И.О. и должность руководителя ________________________________________________</w:t>
      </w:r>
    </w:p>
    <w:p w14:paraId="38F334F0" w14:textId="77777777" w:rsidR="00307480" w:rsidRPr="00332126" w:rsidRDefault="00307480" w:rsidP="00307480">
      <w:pPr>
        <w:pStyle w:val="ConsPlusNonformat"/>
        <w:jc w:val="both"/>
        <w:rPr>
          <w:rFonts w:ascii="Times New Roman" w:hAnsi="Times New Roman" w:cs="Times New Roman"/>
          <w:sz w:val="16"/>
          <w:szCs w:val="16"/>
        </w:rPr>
      </w:pPr>
    </w:p>
    <w:p w14:paraId="6542BBB1"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Реквизиты банка, наименование </w:t>
      </w:r>
      <w:r>
        <w:rPr>
          <w:rFonts w:ascii="Times New Roman" w:hAnsi="Times New Roman" w:cs="Times New Roman"/>
          <w:sz w:val="24"/>
          <w:szCs w:val="24"/>
        </w:rPr>
        <w:t>_</w:t>
      </w:r>
      <w:r w:rsidRPr="00A92B38">
        <w:rPr>
          <w:rFonts w:ascii="Times New Roman" w:hAnsi="Times New Roman" w:cs="Times New Roman"/>
          <w:sz w:val="24"/>
          <w:szCs w:val="24"/>
        </w:rPr>
        <w:t>________________________________________________</w:t>
      </w:r>
    </w:p>
    <w:p w14:paraId="4C2773B4" w14:textId="77777777" w:rsidR="00307480" w:rsidRDefault="00307480" w:rsidP="00307480">
      <w:pPr>
        <w:pStyle w:val="ConsPlusNonformat"/>
        <w:jc w:val="both"/>
        <w:rPr>
          <w:rFonts w:ascii="Times New Roman" w:hAnsi="Times New Roman" w:cs="Times New Roman"/>
          <w:sz w:val="24"/>
          <w:szCs w:val="24"/>
        </w:rPr>
      </w:pPr>
    </w:p>
    <w:p w14:paraId="208EAAA4"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ИНН банка ____________________ расчетный счет </w:t>
      </w:r>
      <w:r>
        <w:rPr>
          <w:rFonts w:ascii="Times New Roman" w:hAnsi="Times New Roman" w:cs="Times New Roman"/>
          <w:sz w:val="24"/>
          <w:szCs w:val="24"/>
        </w:rPr>
        <w:t>____</w:t>
      </w:r>
      <w:r w:rsidRPr="00A92B38">
        <w:rPr>
          <w:rFonts w:ascii="Times New Roman" w:hAnsi="Times New Roman" w:cs="Times New Roman"/>
          <w:sz w:val="24"/>
          <w:szCs w:val="24"/>
        </w:rPr>
        <w:t>_____________________________</w:t>
      </w:r>
    </w:p>
    <w:p w14:paraId="1C351EC9" w14:textId="77777777" w:rsidR="00307480" w:rsidRDefault="00307480" w:rsidP="00307480">
      <w:pPr>
        <w:pStyle w:val="ConsPlusNonformat"/>
        <w:jc w:val="both"/>
        <w:rPr>
          <w:rFonts w:ascii="Times New Roman" w:hAnsi="Times New Roman" w:cs="Times New Roman"/>
          <w:sz w:val="24"/>
          <w:szCs w:val="24"/>
        </w:rPr>
      </w:pPr>
    </w:p>
    <w:p w14:paraId="3CEACA41"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К/С ___________ БИК ___________ город банка ____________________________________</w:t>
      </w:r>
    </w:p>
    <w:p w14:paraId="165DF329" w14:textId="77777777" w:rsidR="00307480" w:rsidRDefault="00307480" w:rsidP="00307480">
      <w:pPr>
        <w:pStyle w:val="ConsPlusNonformat"/>
        <w:jc w:val="both"/>
        <w:rPr>
          <w:rFonts w:ascii="Times New Roman" w:hAnsi="Times New Roman" w:cs="Times New Roman"/>
          <w:sz w:val="24"/>
          <w:szCs w:val="24"/>
        </w:rPr>
      </w:pPr>
    </w:p>
    <w:p w14:paraId="2D4633AD"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Номер лота ___________________________________________________________________</w:t>
      </w:r>
    </w:p>
    <w:p w14:paraId="79394E22" w14:textId="77777777" w:rsidR="00307480" w:rsidRDefault="00307480" w:rsidP="00307480">
      <w:pPr>
        <w:pStyle w:val="ConsPlusNonformat"/>
        <w:jc w:val="both"/>
        <w:rPr>
          <w:rFonts w:ascii="Times New Roman" w:hAnsi="Times New Roman" w:cs="Times New Roman"/>
          <w:sz w:val="24"/>
          <w:szCs w:val="24"/>
        </w:rPr>
      </w:pPr>
    </w:p>
    <w:p w14:paraId="267769D6" w14:textId="77777777" w:rsidR="00307480"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 xml:space="preserve">Адрес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объекта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недвижимости, относительно </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которого </w:t>
      </w:r>
      <w:r>
        <w:rPr>
          <w:rFonts w:ascii="Times New Roman" w:hAnsi="Times New Roman" w:cs="Times New Roman"/>
          <w:sz w:val="24"/>
          <w:szCs w:val="24"/>
        </w:rPr>
        <w:t xml:space="preserve">  </w:t>
      </w:r>
      <w:r w:rsidRPr="00A92B38">
        <w:rPr>
          <w:rFonts w:ascii="Times New Roman" w:hAnsi="Times New Roman" w:cs="Times New Roman"/>
          <w:sz w:val="24"/>
          <w:szCs w:val="24"/>
        </w:rPr>
        <w:t>установлено</w:t>
      </w:r>
      <w:r>
        <w:rPr>
          <w:rFonts w:ascii="Times New Roman" w:hAnsi="Times New Roman" w:cs="Times New Roman"/>
          <w:sz w:val="24"/>
          <w:szCs w:val="24"/>
        </w:rPr>
        <w:t xml:space="preserve">   </w:t>
      </w:r>
      <w:r w:rsidRPr="00A92B38">
        <w:rPr>
          <w:rFonts w:ascii="Times New Roman" w:hAnsi="Times New Roman" w:cs="Times New Roman"/>
          <w:sz w:val="24"/>
          <w:szCs w:val="24"/>
        </w:rPr>
        <w:t xml:space="preserve">местоположение </w:t>
      </w:r>
    </w:p>
    <w:p w14:paraId="4E23F768" w14:textId="77777777" w:rsidR="00307480" w:rsidRPr="00332126" w:rsidRDefault="00307480" w:rsidP="00307480">
      <w:pPr>
        <w:pStyle w:val="ConsPlusNonformat"/>
        <w:jc w:val="both"/>
        <w:rPr>
          <w:rFonts w:ascii="Times New Roman" w:hAnsi="Times New Roman" w:cs="Times New Roman"/>
          <w:sz w:val="16"/>
          <w:szCs w:val="16"/>
        </w:rPr>
      </w:pPr>
    </w:p>
    <w:p w14:paraId="54D72141" w14:textId="77777777" w:rsidR="00307480"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установки и эксплуатации рекламной конструкции</w:t>
      </w:r>
      <w:r w:rsidRPr="008C17B1">
        <w:rPr>
          <w:rFonts w:ascii="Times New Roman" w:hAnsi="Times New Roman" w:cs="Times New Roman"/>
          <w:sz w:val="24"/>
          <w:szCs w:val="24"/>
        </w:rPr>
        <w:t>:</w:t>
      </w:r>
      <w:r w:rsidRPr="00A92B38">
        <w:rPr>
          <w:rFonts w:ascii="Times New Roman" w:hAnsi="Times New Roman" w:cs="Times New Roman"/>
          <w:sz w:val="24"/>
          <w:szCs w:val="24"/>
        </w:rPr>
        <w:t xml:space="preserve"> </w:t>
      </w:r>
    </w:p>
    <w:p w14:paraId="5C239799"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____________________________________________________________________________________________________________________________________</w:t>
      </w:r>
    </w:p>
    <w:p w14:paraId="5C7BB261" w14:textId="77777777" w:rsidR="00307480" w:rsidRDefault="00307480" w:rsidP="00307480">
      <w:pPr>
        <w:pStyle w:val="ConsPlusNonformat"/>
        <w:jc w:val="both"/>
        <w:rPr>
          <w:rFonts w:ascii="Times New Roman" w:hAnsi="Times New Roman" w:cs="Times New Roman"/>
          <w:sz w:val="16"/>
          <w:szCs w:val="16"/>
        </w:rPr>
      </w:pPr>
    </w:p>
    <w:p w14:paraId="10771F5D" w14:textId="77777777" w:rsidR="00307480" w:rsidRDefault="00307480" w:rsidP="00307480">
      <w:pPr>
        <w:jc w:val="both"/>
        <w:rPr>
          <w:b/>
          <w:bCs/>
        </w:rPr>
      </w:pPr>
      <w:r>
        <w:rPr>
          <w:b/>
          <w:bCs/>
        </w:rPr>
        <w:t xml:space="preserve">     </w:t>
      </w:r>
    </w:p>
    <w:p w14:paraId="44FAEA62" w14:textId="77777777" w:rsidR="00307480" w:rsidRPr="00DE3B94" w:rsidRDefault="00307480" w:rsidP="00307480">
      <w:pPr>
        <w:jc w:val="both"/>
        <w:rPr>
          <w:bCs/>
          <w:u w:val="single"/>
        </w:rPr>
      </w:pPr>
      <w:r>
        <w:rPr>
          <w:b/>
          <w:bCs/>
        </w:rPr>
        <w:t xml:space="preserve">      </w:t>
      </w:r>
      <w:r w:rsidRPr="00DE3B94">
        <w:rPr>
          <w:bCs/>
          <w:u w:val="single"/>
        </w:rPr>
        <w:t xml:space="preserve">Даю согласие на получение почтовой корреспонденции (протокола рассмотрения заявок, протокола о результатах аукциона, уведомлений) посредством отправки на электронную почту, указанную в данной заявке на участие в аукционе. </w:t>
      </w:r>
    </w:p>
    <w:p w14:paraId="68FE82E6" w14:textId="77777777" w:rsidR="00307480" w:rsidRDefault="00307480" w:rsidP="00307480">
      <w:pPr>
        <w:jc w:val="center"/>
        <w:rPr>
          <w:b/>
          <w:bCs/>
        </w:rPr>
      </w:pPr>
    </w:p>
    <w:p w14:paraId="06F08E78" w14:textId="77777777" w:rsidR="00307480" w:rsidRDefault="00307480" w:rsidP="00307480">
      <w:pPr>
        <w:pStyle w:val="ConsPlusNonformat"/>
        <w:jc w:val="both"/>
        <w:rPr>
          <w:rFonts w:ascii="Times New Roman" w:hAnsi="Times New Roman" w:cs="Times New Roman"/>
          <w:sz w:val="24"/>
          <w:szCs w:val="24"/>
        </w:rPr>
      </w:pPr>
    </w:p>
    <w:p w14:paraId="55964E0F" w14:textId="77777777" w:rsidR="00307480" w:rsidRDefault="00307480" w:rsidP="00307480">
      <w:pPr>
        <w:pStyle w:val="ConsPlusNonformat"/>
        <w:jc w:val="both"/>
        <w:rPr>
          <w:rFonts w:ascii="Times New Roman" w:hAnsi="Times New Roman" w:cs="Times New Roman"/>
          <w:sz w:val="24"/>
          <w:szCs w:val="24"/>
        </w:rPr>
      </w:pPr>
    </w:p>
    <w:p w14:paraId="023D85B2" w14:textId="77777777" w:rsidR="00307480" w:rsidRPr="00A92B38" w:rsidRDefault="00307480" w:rsidP="00307480">
      <w:pPr>
        <w:pStyle w:val="ConsPlusNonformat"/>
        <w:jc w:val="both"/>
        <w:rPr>
          <w:rFonts w:ascii="Times New Roman" w:hAnsi="Times New Roman" w:cs="Times New Roman"/>
          <w:sz w:val="24"/>
          <w:szCs w:val="24"/>
        </w:rPr>
      </w:pPr>
      <w:r w:rsidRPr="00A92B38">
        <w:rPr>
          <w:rFonts w:ascii="Times New Roman" w:hAnsi="Times New Roman" w:cs="Times New Roman"/>
          <w:sz w:val="24"/>
          <w:szCs w:val="24"/>
        </w:rPr>
        <w:t>Представитель организации</w:t>
      </w:r>
    </w:p>
    <w:p w14:paraId="0D3EB4E4" w14:textId="77777777" w:rsidR="00307480" w:rsidRPr="000543FA" w:rsidRDefault="00307480" w:rsidP="00307480">
      <w:pPr>
        <w:pStyle w:val="ConsPlusNonformat"/>
        <w:rPr>
          <w:rFonts w:ascii="Times New Roman" w:hAnsi="Times New Roman" w:cs="Times New Roman"/>
          <w:sz w:val="16"/>
          <w:szCs w:val="16"/>
        </w:rPr>
      </w:pPr>
    </w:p>
    <w:p w14:paraId="39AE3D49" w14:textId="77777777" w:rsidR="00307480" w:rsidRPr="00A92B38" w:rsidRDefault="00307480" w:rsidP="00307480">
      <w:pPr>
        <w:pStyle w:val="ConsPlusNonformat"/>
        <w:rPr>
          <w:rFonts w:ascii="Times New Roman" w:hAnsi="Times New Roman" w:cs="Times New Roman"/>
          <w:sz w:val="24"/>
          <w:szCs w:val="24"/>
        </w:rPr>
      </w:pPr>
      <w:r w:rsidRPr="00A92B38">
        <w:rPr>
          <w:rFonts w:ascii="Times New Roman" w:hAnsi="Times New Roman" w:cs="Times New Roman"/>
          <w:sz w:val="24"/>
          <w:szCs w:val="24"/>
        </w:rPr>
        <w:t>Телефоны: _______________</w:t>
      </w:r>
    </w:p>
    <w:p w14:paraId="6C71FBAA" w14:textId="77777777" w:rsidR="00307480" w:rsidRPr="000543FA" w:rsidRDefault="00307480" w:rsidP="00307480">
      <w:pPr>
        <w:pStyle w:val="ConsPlusNonformat"/>
        <w:rPr>
          <w:rFonts w:ascii="Times New Roman" w:hAnsi="Times New Roman" w:cs="Times New Roman"/>
          <w:sz w:val="16"/>
          <w:szCs w:val="16"/>
        </w:rPr>
      </w:pPr>
    </w:p>
    <w:p w14:paraId="6BD097B9" w14:textId="77777777" w:rsidR="00307480" w:rsidRPr="00A92B38" w:rsidRDefault="00307480" w:rsidP="00307480">
      <w:pPr>
        <w:pStyle w:val="ConsPlusNonformat"/>
        <w:rPr>
          <w:rFonts w:ascii="Times New Roman" w:hAnsi="Times New Roman" w:cs="Times New Roman"/>
          <w:sz w:val="24"/>
          <w:szCs w:val="24"/>
        </w:rPr>
      </w:pPr>
      <w:r w:rsidRPr="00A92B38">
        <w:rPr>
          <w:rFonts w:ascii="Times New Roman" w:hAnsi="Times New Roman" w:cs="Times New Roman"/>
          <w:sz w:val="24"/>
          <w:szCs w:val="24"/>
        </w:rPr>
        <w:t>Ф.И.О. полностью __________</w:t>
      </w:r>
      <w:r>
        <w:rPr>
          <w:rFonts w:ascii="Times New Roman" w:hAnsi="Times New Roman" w:cs="Times New Roman"/>
          <w:sz w:val="24"/>
          <w:szCs w:val="24"/>
        </w:rPr>
        <w:t>______</w:t>
      </w:r>
      <w:r w:rsidRPr="00A92B38">
        <w:rPr>
          <w:rFonts w:ascii="Times New Roman" w:hAnsi="Times New Roman" w:cs="Times New Roman"/>
          <w:sz w:val="24"/>
          <w:szCs w:val="24"/>
        </w:rPr>
        <w:t>_________   М.П.   Подпись ___</w:t>
      </w:r>
      <w:r>
        <w:rPr>
          <w:rFonts w:ascii="Times New Roman" w:hAnsi="Times New Roman" w:cs="Times New Roman"/>
          <w:sz w:val="24"/>
          <w:szCs w:val="24"/>
        </w:rPr>
        <w:t>_____</w:t>
      </w:r>
      <w:r w:rsidRPr="00A92B38">
        <w:rPr>
          <w:rFonts w:ascii="Times New Roman" w:hAnsi="Times New Roman" w:cs="Times New Roman"/>
          <w:sz w:val="24"/>
          <w:szCs w:val="24"/>
        </w:rPr>
        <w:t>______________</w:t>
      </w:r>
    </w:p>
    <w:p w14:paraId="3F375B71" w14:textId="77777777" w:rsidR="00C83FB9" w:rsidRDefault="00C83FB9" w:rsidP="00B35AE1">
      <w:pPr>
        <w:ind w:firstLine="540"/>
        <w:jc w:val="right"/>
        <w:rPr>
          <w:sz w:val="22"/>
          <w:szCs w:val="22"/>
        </w:rPr>
      </w:pPr>
    </w:p>
    <w:p w14:paraId="64F527FF" w14:textId="2A443A19" w:rsidR="00C83FB9" w:rsidRPr="00C83FB9" w:rsidRDefault="00C83FB9" w:rsidP="00C83FB9">
      <w:pPr>
        <w:jc w:val="right"/>
        <w:rPr>
          <w:sz w:val="22"/>
          <w:szCs w:val="22"/>
        </w:rPr>
      </w:pPr>
      <w:r w:rsidRPr="00C83FB9">
        <w:rPr>
          <w:sz w:val="22"/>
          <w:szCs w:val="22"/>
        </w:rPr>
        <w:lastRenderedPageBreak/>
        <w:t>Приложение №</w:t>
      </w:r>
      <w:r>
        <w:rPr>
          <w:sz w:val="22"/>
          <w:szCs w:val="22"/>
        </w:rPr>
        <w:t>3</w:t>
      </w:r>
    </w:p>
    <w:p w14:paraId="2C0C3CE7" w14:textId="77777777" w:rsidR="00C83FB9" w:rsidRPr="00C83FB9" w:rsidRDefault="00C83FB9" w:rsidP="00C83FB9">
      <w:pPr>
        <w:jc w:val="right"/>
        <w:rPr>
          <w:sz w:val="22"/>
          <w:szCs w:val="22"/>
        </w:rPr>
      </w:pPr>
      <w:r w:rsidRPr="00C83FB9">
        <w:rPr>
          <w:sz w:val="22"/>
          <w:szCs w:val="22"/>
        </w:rPr>
        <w:t xml:space="preserve">к аукционной документации, </w:t>
      </w:r>
    </w:p>
    <w:p w14:paraId="6C892688" w14:textId="77777777" w:rsidR="00C83FB9" w:rsidRPr="00C83FB9" w:rsidRDefault="00C83FB9" w:rsidP="00C83FB9">
      <w:pPr>
        <w:jc w:val="right"/>
        <w:rPr>
          <w:sz w:val="22"/>
          <w:szCs w:val="22"/>
        </w:rPr>
      </w:pPr>
      <w:r w:rsidRPr="00C83FB9">
        <w:rPr>
          <w:sz w:val="22"/>
          <w:szCs w:val="22"/>
        </w:rPr>
        <w:t xml:space="preserve">утвержденной постановлением </w:t>
      </w:r>
    </w:p>
    <w:p w14:paraId="64982D95" w14:textId="77777777" w:rsidR="00C83FB9" w:rsidRPr="00C83FB9" w:rsidRDefault="00C83FB9" w:rsidP="00C83FB9">
      <w:pPr>
        <w:jc w:val="right"/>
        <w:rPr>
          <w:sz w:val="22"/>
          <w:szCs w:val="22"/>
        </w:rPr>
      </w:pPr>
      <w:r w:rsidRPr="00C83FB9">
        <w:rPr>
          <w:sz w:val="22"/>
          <w:szCs w:val="22"/>
        </w:rPr>
        <w:t>администрации МО «Городской округ город Сунжа»</w:t>
      </w:r>
    </w:p>
    <w:p w14:paraId="46ABDF05" w14:textId="3D19A8D6" w:rsidR="00AB198F" w:rsidRDefault="00C83FB9" w:rsidP="00C83FB9">
      <w:pPr>
        <w:jc w:val="right"/>
        <w:rPr>
          <w:b/>
          <w:sz w:val="24"/>
          <w:szCs w:val="24"/>
        </w:rPr>
      </w:pPr>
      <w:r w:rsidRPr="00C83FB9">
        <w:rPr>
          <w:sz w:val="22"/>
          <w:szCs w:val="22"/>
        </w:rPr>
        <w:t>№86 от 13.03.2025</w:t>
      </w:r>
    </w:p>
    <w:p w14:paraId="4A979A55" w14:textId="77777777" w:rsidR="00AB198F" w:rsidRDefault="00AB198F" w:rsidP="00AB198F">
      <w:pPr>
        <w:jc w:val="center"/>
        <w:rPr>
          <w:rFonts w:eastAsia="Calibri"/>
          <w:b/>
          <w:bCs/>
          <w:sz w:val="24"/>
          <w:szCs w:val="24"/>
        </w:rPr>
      </w:pPr>
    </w:p>
    <w:p w14:paraId="35088EB7" w14:textId="77777777" w:rsidR="00AB198F" w:rsidRPr="00AB198F" w:rsidRDefault="00AB198F" w:rsidP="00AB198F">
      <w:pPr>
        <w:jc w:val="center"/>
        <w:rPr>
          <w:rFonts w:eastAsia="Calibri"/>
          <w:b/>
          <w:bCs/>
          <w:sz w:val="24"/>
          <w:szCs w:val="24"/>
        </w:rPr>
      </w:pPr>
      <w:r w:rsidRPr="00AB198F">
        <w:rPr>
          <w:rFonts w:eastAsia="Calibri"/>
          <w:b/>
          <w:bCs/>
          <w:sz w:val="24"/>
          <w:szCs w:val="24"/>
        </w:rPr>
        <w:t>О</w:t>
      </w:r>
      <w:r>
        <w:rPr>
          <w:rFonts w:eastAsia="Calibri"/>
          <w:b/>
          <w:bCs/>
          <w:sz w:val="24"/>
          <w:szCs w:val="24"/>
        </w:rPr>
        <w:t>пись</w:t>
      </w:r>
      <w:r w:rsidRPr="00AB198F">
        <w:rPr>
          <w:rFonts w:eastAsia="Calibri"/>
          <w:b/>
          <w:bCs/>
          <w:sz w:val="24"/>
          <w:szCs w:val="24"/>
        </w:rPr>
        <w:t xml:space="preserve"> к заявке</w:t>
      </w:r>
    </w:p>
    <w:p w14:paraId="2457C22C" w14:textId="77777777" w:rsidR="00AB198F" w:rsidRPr="00AB198F" w:rsidRDefault="00AB198F" w:rsidP="00AB198F">
      <w:pPr>
        <w:jc w:val="center"/>
        <w:rPr>
          <w:rFonts w:eastAsia="Calibri"/>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
        <w:gridCol w:w="6210"/>
        <w:gridCol w:w="2657"/>
      </w:tblGrid>
      <w:tr w:rsidR="00AB198F" w:rsidRPr="00AB198F" w14:paraId="7FAE8FDC" w14:textId="77777777" w:rsidTr="00463236">
        <w:tc>
          <w:tcPr>
            <w:tcW w:w="928" w:type="dxa"/>
          </w:tcPr>
          <w:p w14:paraId="55C0D498" w14:textId="77777777" w:rsidR="00AB198F" w:rsidRPr="00AB198F" w:rsidRDefault="00AB198F" w:rsidP="00AB198F">
            <w:pPr>
              <w:jc w:val="both"/>
              <w:rPr>
                <w:rFonts w:eastAsia="Calibri"/>
                <w:sz w:val="24"/>
                <w:szCs w:val="24"/>
              </w:rPr>
            </w:pPr>
            <w:r w:rsidRPr="00AB198F">
              <w:rPr>
                <w:rFonts w:eastAsia="Calibri"/>
                <w:sz w:val="24"/>
                <w:szCs w:val="24"/>
              </w:rPr>
              <w:t>№ п/п</w:t>
            </w:r>
          </w:p>
        </w:tc>
        <w:tc>
          <w:tcPr>
            <w:tcW w:w="6210" w:type="dxa"/>
          </w:tcPr>
          <w:p w14:paraId="61A8B76A" w14:textId="77777777" w:rsidR="00AB198F" w:rsidRPr="00AB198F" w:rsidRDefault="00AB198F" w:rsidP="00AB198F">
            <w:pPr>
              <w:jc w:val="both"/>
              <w:rPr>
                <w:rFonts w:eastAsia="Calibri"/>
                <w:sz w:val="24"/>
                <w:szCs w:val="24"/>
              </w:rPr>
            </w:pPr>
            <w:r w:rsidRPr="00AB198F">
              <w:rPr>
                <w:rFonts w:eastAsia="Calibri"/>
                <w:sz w:val="24"/>
                <w:szCs w:val="24"/>
              </w:rPr>
              <w:t>Прилагаемые документы:</w:t>
            </w:r>
          </w:p>
        </w:tc>
        <w:tc>
          <w:tcPr>
            <w:tcW w:w="2657" w:type="dxa"/>
          </w:tcPr>
          <w:p w14:paraId="20914270" w14:textId="77777777" w:rsidR="00AB198F" w:rsidRPr="00AB198F" w:rsidRDefault="00AB198F" w:rsidP="00AB198F">
            <w:pPr>
              <w:jc w:val="both"/>
              <w:rPr>
                <w:rFonts w:eastAsia="Calibri"/>
                <w:sz w:val="24"/>
                <w:szCs w:val="24"/>
              </w:rPr>
            </w:pPr>
            <w:r w:rsidRPr="00AB198F">
              <w:rPr>
                <w:rFonts w:eastAsia="Calibri"/>
                <w:sz w:val="24"/>
                <w:szCs w:val="24"/>
              </w:rPr>
              <w:t>Количество листов</w:t>
            </w:r>
          </w:p>
        </w:tc>
      </w:tr>
      <w:tr w:rsidR="00AB198F" w:rsidRPr="00AB198F" w14:paraId="2F822700" w14:textId="77777777" w:rsidTr="00463236">
        <w:tc>
          <w:tcPr>
            <w:tcW w:w="928" w:type="dxa"/>
          </w:tcPr>
          <w:p w14:paraId="66D1EE92" w14:textId="77777777" w:rsidR="00AB198F" w:rsidRPr="00AB198F" w:rsidRDefault="00AB198F" w:rsidP="00AB198F">
            <w:pPr>
              <w:jc w:val="center"/>
              <w:rPr>
                <w:rFonts w:eastAsia="Calibri"/>
                <w:sz w:val="24"/>
                <w:szCs w:val="24"/>
              </w:rPr>
            </w:pPr>
            <w:r w:rsidRPr="00AB198F">
              <w:rPr>
                <w:rFonts w:eastAsia="Calibri"/>
                <w:sz w:val="24"/>
                <w:szCs w:val="24"/>
              </w:rPr>
              <w:t>1</w:t>
            </w:r>
          </w:p>
        </w:tc>
        <w:tc>
          <w:tcPr>
            <w:tcW w:w="6210" w:type="dxa"/>
          </w:tcPr>
          <w:p w14:paraId="1EBA366D" w14:textId="77777777" w:rsidR="00AB198F" w:rsidRPr="00AB198F" w:rsidRDefault="00AB198F" w:rsidP="00AB198F">
            <w:pPr>
              <w:autoSpaceDE w:val="0"/>
              <w:autoSpaceDN w:val="0"/>
              <w:adjustRightInd w:val="0"/>
              <w:jc w:val="both"/>
              <w:rPr>
                <w:rFonts w:eastAsia="Calibri"/>
                <w:sz w:val="24"/>
                <w:szCs w:val="24"/>
              </w:rPr>
            </w:pPr>
            <w:r w:rsidRPr="00AB198F">
              <w:rPr>
                <w:rFonts w:eastAsia="Calibri"/>
                <w:sz w:val="24"/>
                <w:szCs w:val="24"/>
              </w:rPr>
              <w:t>Копия паспорта (листы 2, 3 и лист с отметкой о регистрации по месту жительства) или иного документа, удостоверяющего личность претендента (для физических лиц и индивидуальных предпринимателей) либо личность представителя физического или юридического лица;</w:t>
            </w:r>
          </w:p>
          <w:p w14:paraId="68C6AFD6" w14:textId="77777777" w:rsidR="00AB198F" w:rsidRPr="00AB198F" w:rsidRDefault="00AB198F" w:rsidP="00AB198F">
            <w:pPr>
              <w:jc w:val="both"/>
              <w:rPr>
                <w:rFonts w:eastAsia="Calibri"/>
                <w:sz w:val="24"/>
                <w:szCs w:val="24"/>
              </w:rPr>
            </w:pPr>
          </w:p>
        </w:tc>
        <w:tc>
          <w:tcPr>
            <w:tcW w:w="2657" w:type="dxa"/>
          </w:tcPr>
          <w:p w14:paraId="2954A672" w14:textId="77777777" w:rsidR="00AB198F" w:rsidRPr="00AB198F" w:rsidRDefault="00AB198F" w:rsidP="00AB198F">
            <w:pPr>
              <w:jc w:val="both"/>
              <w:rPr>
                <w:rFonts w:eastAsia="Calibri"/>
                <w:sz w:val="24"/>
                <w:szCs w:val="24"/>
              </w:rPr>
            </w:pPr>
          </w:p>
        </w:tc>
      </w:tr>
      <w:tr w:rsidR="00AB198F" w:rsidRPr="00AB198F" w14:paraId="2274C6F8" w14:textId="77777777" w:rsidTr="00463236">
        <w:tc>
          <w:tcPr>
            <w:tcW w:w="928" w:type="dxa"/>
          </w:tcPr>
          <w:p w14:paraId="2F1EFEB2" w14:textId="77777777" w:rsidR="00AB198F" w:rsidRPr="00AB198F" w:rsidRDefault="00AB198F" w:rsidP="00AB198F">
            <w:pPr>
              <w:jc w:val="center"/>
              <w:rPr>
                <w:rFonts w:eastAsia="Calibri"/>
                <w:sz w:val="24"/>
                <w:szCs w:val="24"/>
              </w:rPr>
            </w:pPr>
            <w:r w:rsidRPr="00AB198F">
              <w:rPr>
                <w:rFonts w:eastAsia="Calibri"/>
                <w:sz w:val="24"/>
                <w:szCs w:val="24"/>
              </w:rPr>
              <w:t>2</w:t>
            </w:r>
          </w:p>
        </w:tc>
        <w:tc>
          <w:tcPr>
            <w:tcW w:w="6210" w:type="dxa"/>
          </w:tcPr>
          <w:p w14:paraId="531DC862" w14:textId="77777777" w:rsidR="00AB198F" w:rsidRPr="00AB198F" w:rsidRDefault="00AB198F" w:rsidP="00AB198F">
            <w:pPr>
              <w:autoSpaceDE w:val="0"/>
              <w:autoSpaceDN w:val="0"/>
              <w:adjustRightInd w:val="0"/>
              <w:jc w:val="both"/>
              <w:rPr>
                <w:rFonts w:eastAsia="Calibri"/>
                <w:sz w:val="24"/>
                <w:szCs w:val="24"/>
              </w:rPr>
            </w:pPr>
            <w:r w:rsidRPr="00AB198F">
              <w:rPr>
                <w:rFonts w:eastAsia="Calibri"/>
                <w:sz w:val="24"/>
                <w:szCs w:val="24"/>
              </w:rPr>
              <w:t xml:space="preserve">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 если от имени претендента действует иное лицо, заявка на участие в аукционе должна содержать также доверенность на право участия в аукционе и подписания документов от имени претендента, подписанную руководителем претендента (для юридического лица) или уполномоченным этим руководителем лицом, либо нотариально заверенную копию такой доверенности. </w:t>
            </w:r>
          </w:p>
          <w:p w14:paraId="389D29A6" w14:textId="77777777" w:rsidR="00AB198F" w:rsidRPr="00AB198F" w:rsidRDefault="00AB198F" w:rsidP="00AB198F">
            <w:pPr>
              <w:jc w:val="both"/>
              <w:rPr>
                <w:rFonts w:eastAsia="Calibri"/>
                <w:sz w:val="24"/>
                <w:szCs w:val="24"/>
              </w:rPr>
            </w:pPr>
          </w:p>
        </w:tc>
        <w:tc>
          <w:tcPr>
            <w:tcW w:w="2657" w:type="dxa"/>
          </w:tcPr>
          <w:p w14:paraId="00539B2D" w14:textId="77777777" w:rsidR="00AB198F" w:rsidRPr="00AB198F" w:rsidRDefault="00AB198F" w:rsidP="00AB198F">
            <w:pPr>
              <w:jc w:val="both"/>
              <w:rPr>
                <w:rFonts w:eastAsia="Calibri"/>
                <w:sz w:val="24"/>
                <w:szCs w:val="24"/>
              </w:rPr>
            </w:pPr>
          </w:p>
        </w:tc>
      </w:tr>
      <w:tr w:rsidR="00AB198F" w:rsidRPr="00AB198F" w14:paraId="5B71E718" w14:textId="77777777" w:rsidTr="00463236">
        <w:trPr>
          <w:trHeight w:val="1305"/>
        </w:trPr>
        <w:tc>
          <w:tcPr>
            <w:tcW w:w="928" w:type="dxa"/>
          </w:tcPr>
          <w:p w14:paraId="7501E5B8" w14:textId="77777777" w:rsidR="00AB198F" w:rsidRPr="00AB198F" w:rsidRDefault="00AB198F" w:rsidP="00AB198F">
            <w:pPr>
              <w:jc w:val="center"/>
              <w:rPr>
                <w:rFonts w:eastAsia="Calibri"/>
                <w:sz w:val="24"/>
                <w:szCs w:val="24"/>
              </w:rPr>
            </w:pPr>
            <w:r w:rsidRPr="00AB198F">
              <w:rPr>
                <w:rFonts w:eastAsia="Calibri"/>
                <w:sz w:val="24"/>
                <w:szCs w:val="24"/>
              </w:rPr>
              <w:t>3</w:t>
            </w:r>
          </w:p>
        </w:tc>
        <w:tc>
          <w:tcPr>
            <w:tcW w:w="6210" w:type="dxa"/>
          </w:tcPr>
          <w:p w14:paraId="64D6B2F6" w14:textId="77777777" w:rsidR="00AB198F" w:rsidRPr="00AB198F" w:rsidRDefault="00AB198F" w:rsidP="00AB198F">
            <w:pPr>
              <w:jc w:val="both"/>
              <w:rPr>
                <w:rFonts w:eastAsia="Calibri"/>
                <w:sz w:val="24"/>
                <w:szCs w:val="24"/>
              </w:rPr>
            </w:pPr>
            <w:r w:rsidRPr="00AB198F">
              <w:rPr>
                <w:rFonts w:eastAsia="Calibri"/>
                <w:sz w:val="24"/>
                <w:szCs w:val="24"/>
              </w:rPr>
              <w:t>Документы или заверенные копии документов, подтверждающие внесение задатка (платежное поручение с отметкой банка, подтверждающее перечисление задатка)</w:t>
            </w:r>
          </w:p>
        </w:tc>
        <w:tc>
          <w:tcPr>
            <w:tcW w:w="2657" w:type="dxa"/>
          </w:tcPr>
          <w:p w14:paraId="1B9C6F98" w14:textId="77777777" w:rsidR="00AB198F" w:rsidRPr="00AB198F" w:rsidRDefault="00AB198F" w:rsidP="00AB198F">
            <w:pPr>
              <w:jc w:val="both"/>
              <w:rPr>
                <w:rFonts w:eastAsia="Calibri"/>
                <w:sz w:val="24"/>
                <w:szCs w:val="24"/>
              </w:rPr>
            </w:pPr>
          </w:p>
        </w:tc>
      </w:tr>
      <w:tr w:rsidR="00AB198F" w:rsidRPr="00AB198F" w14:paraId="183D0D1C" w14:textId="77777777" w:rsidTr="00463236">
        <w:trPr>
          <w:trHeight w:val="1305"/>
        </w:trPr>
        <w:tc>
          <w:tcPr>
            <w:tcW w:w="928" w:type="dxa"/>
            <w:tcBorders>
              <w:bottom w:val="single" w:sz="4" w:space="0" w:color="auto"/>
            </w:tcBorders>
          </w:tcPr>
          <w:p w14:paraId="3BBB6B7F" w14:textId="77777777" w:rsidR="00AB198F" w:rsidRPr="00AB198F" w:rsidRDefault="00AB198F" w:rsidP="00AB198F">
            <w:pPr>
              <w:jc w:val="center"/>
              <w:rPr>
                <w:rFonts w:eastAsia="Calibri"/>
                <w:sz w:val="24"/>
                <w:szCs w:val="24"/>
              </w:rPr>
            </w:pPr>
            <w:r w:rsidRPr="00AB198F">
              <w:rPr>
                <w:rFonts w:eastAsia="Calibri"/>
                <w:sz w:val="24"/>
                <w:szCs w:val="24"/>
              </w:rPr>
              <w:t xml:space="preserve">4. </w:t>
            </w:r>
          </w:p>
        </w:tc>
        <w:tc>
          <w:tcPr>
            <w:tcW w:w="6210" w:type="dxa"/>
            <w:tcBorders>
              <w:bottom w:val="single" w:sz="4" w:space="0" w:color="auto"/>
            </w:tcBorders>
          </w:tcPr>
          <w:p w14:paraId="2017B092" w14:textId="77777777" w:rsidR="00AB198F" w:rsidRPr="00AB198F" w:rsidRDefault="00AB198F" w:rsidP="00AB198F">
            <w:pPr>
              <w:jc w:val="both"/>
              <w:rPr>
                <w:rFonts w:eastAsia="Calibri"/>
                <w:sz w:val="24"/>
                <w:szCs w:val="24"/>
              </w:rPr>
            </w:pPr>
            <w:r w:rsidRPr="00AB198F">
              <w:rPr>
                <w:rFonts w:eastAsia="Calibri"/>
                <w:sz w:val="24"/>
                <w:szCs w:val="24"/>
              </w:rPr>
              <w:t>Заявление об отсутствии решения о ликвидации заявителя – юридического лица</w:t>
            </w:r>
            <w:proofErr w:type="gramStart"/>
            <w:r w:rsidRPr="00AB198F">
              <w:rPr>
                <w:rFonts w:eastAsia="Calibri"/>
                <w:sz w:val="24"/>
                <w:szCs w:val="24"/>
              </w:rPr>
              <w:t>; Об</w:t>
            </w:r>
            <w:proofErr w:type="gramEnd"/>
            <w:r w:rsidRPr="00AB198F">
              <w:rPr>
                <w:rFonts w:eastAsia="Calibri"/>
                <w:sz w:val="24"/>
                <w:szCs w:val="24"/>
              </w:rPr>
              <w:t xml:space="preserve"> отсутствии решения арбитражного суда о признании заявителя – юридического лица, индивидуального предпринимателя банкротом;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tc>
        <w:tc>
          <w:tcPr>
            <w:tcW w:w="2657" w:type="dxa"/>
            <w:tcBorders>
              <w:bottom w:val="single" w:sz="4" w:space="0" w:color="auto"/>
            </w:tcBorders>
          </w:tcPr>
          <w:p w14:paraId="47DD84D0" w14:textId="77777777" w:rsidR="00AB198F" w:rsidRPr="00AB198F" w:rsidRDefault="00AB198F" w:rsidP="00AB198F">
            <w:pPr>
              <w:jc w:val="both"/>
              <w:rPr>
                <w:rFonts w:eastAsia="Calibri"/>
                <w:sz w:val="24"/>
                <w:szCs w:val="24"/>
              </w:rPr>
            </w:pPr>
          </w:p>
        </w:tc>
      </w:tr>
    </w:tbl>
    <w:p w14:paraId="792CB413" w14:textId="77777777" w:rsidR="00F156E6" w:rsidRDefault="00F156E6">
      <w:pPr>
        <w:rPr>
          <w:sz w:val="24"/>
          <w:szCs w:val="24"/>
        </w:rPr>
        <w:sectPr w:rsidR="00F156E6" w:rsidSect="002C2951">
          <w:pgSz w:w="11906" w:h="16838"/>
          <w:pgMar w:top="1134" w:right="567" w:bottom="902" w:left="1134" w:header="720" w:footer="720" w:gutter="0"/>
          <w:pgNumType w:start="13"/>
          <w:cols w:space="720"/>
          <w:titlePg/>
          <w:docGrid w:linePitch="272"/>
        </w:sectPr>
      </w:pPr>
    </w:p>
    <w:p w14:paraId="1F500714" w14:textId="64CCA5FA" w:rsidR="00C83FB9" w:rsidRPr="00C83FB9" w:rsidRDefault="00C83FB9" w:rsidP="00C83FB9">
      <w:pPr>
        <w:ind w:firstLine="540"/>
        <w:jc w:val="right"/>
        <w:rPr>
          <w:sz w:val="22"/>
          <w:szCs w:val="22"/>
        </w:rPr>
      </w:pPr>
      <w:r w:rsidRPr="00C83FB9">
        <w:rPr>
          <w:sz w:val="22"/>
          <w:szCs w:val="22"/>
        </w:rPr>
        <w:lastRenderedPageBreak/>
        <w:t>Приложение №</w:t>
      </w:r>
      <w:r>
        <w:rPr>
          <w:sz w:val="22"/>
          <w:szCs w:val="22"/>
        </w:rPr>
        <w:t>4</w:t>
      </w:r>
      <w:r w:rsidRPr="00C83FB9">
        <w:rPr>
          <w:sz w:val="22"/>
          <w:szCs w:val="22"/>
        </w:rPr>
        <w:t xml:space="preserve"> </w:t>
      </w:r>
    </w:p>
    <w:p w14:paraId="5C2C3DBD" w14:textId="77777777" w:rsidR="00C83FB9" w:rsidRPr="00C83FB9" w:rsidRDefault="00C83FB9" w:rsidP="00C83FB9">
      <w:pPr>
        <w:ind w:firstLine="540"/>
        <w:jc w:val="right"/>
        <w:rPr>
          <w:sz w:val="22"/>
          <w:szCs w:val="22"/>
        </w:rPr>
      </w:pPr>
      <w:r w:rsidRPr="00C83FB9">
        <w:rPr>
          <w:sz w:val="22"/>
          <w:szCs w:val="22"/>
        </w:rPr>
        <w:t xml:space="preserve">к аукционной документации, </w:t>
      </w:r>
    </w:p>
    <w:p w14:paraId="284973B2" w14:textId="77777777" w:rsidR="00C83FB9" w:rsidRPr="00C83FB9" w:rsidRDefault="00C83FB9" w:rsidP="00C83FB9">
      <w:pPr>
        <w:ind w:firstLine="540"/>
        <w:jc w:val="right"/>
        <w:rPr>
          <w:sz w:val="22"/>
          <w:szCs w:val="22"/>
        </w:rPr>
      </w:pPr>
      <w:r w:rsidRPr="00C83FB9">
        <w:rPr>
          <w:sz w:val="22"/>
          <w:szCs w:val="22"/>
        </w:rPr>
        <w:t xml:space="preserve">утвержденной постановлением </w:t>
      </w:r>
    </w:p>
    <w:p w14:paraId="24E84D0E" w14:textId="77777777" w:rsidR="00C83FB9" w:rsidRPr="00C83FB9" w:rsidRDefault="00C83FB9" w:rsidP="00C83FB9">
      <w:pPr>
        <w:ind w:firstLine="540"/>
        <w:jc w:val="right"/>
        <w:rPr>
          <w:sz w:val="22"/>
          <w:szCs w:val="22"/>
        </w:rPr>
      </w:pPr>
      <w:r w:rsidRPr="00C83FB9">
        <w:rPr>
          <w:sz w:val="22"/>
          <w:szCs w:val="22"/>
        </w:rPr>
        <w:t>администрации МО «Городской округ город Сунжа»</w:t>
      </w:r>
    </w:p>
    <w:p w14:paraId="2D3F7BEE" w14:textId="7EE0E04F" w:rsidR="00B35AE1" w:rsidRPr="008A2E25" w:rsidRDefault="00C83FB9" w:rsidP="00C83FB9">
      <w:pPr>
        <w:ind w:firstLine="540"/>
        <w:jc w:val="right"/>
        <w:rPr>
          <w:sz w:val="22"/>
          <w:szCs w:val="22"/>
        </w:rPr>
      </w:pPr>
      <w:r w:rsidRPr="00C83FB9">
        <w:rPr>
          <w:sz w:val="22"/>
          <w:szCs w:val="22"/>
        </w:rPr>
        <w:t>№86 от 13.03.2025</w:t>
      </w:r>
    </w:p>
    <w:p w14:paraId="778212A1" w14:textId="77777777" w:rsidR="00E76FCC" w:rsidRDefault="00E76FCC" w:rsidP="00E76FCC">
      <w:pPr>
        <w:pStyle w:val="a5"/>
        <w:spacing w:before="32" w:beforeAutospacing="0" w:after="32" w:afterAutospacing="0"/>
        <w:jc w:val="center"/>
        <w:rPr>
          <w:b/>
          <w:bCs/>
          <w:spacing w:val="2"/>
          <w:sz w:val="22"/>
          <w:szCs w:val="22"/>
        </w:rPr>
      </w:pPr>
    </w:p>
    <w:p w14:paraId="54119B08" w14:textId="77777777" w:rsidR="00935E8D" w:rsidRPr="00935E8D" w:rsidRDefault="00935E8D" w:rsidP="00935E8D">
      <w:pPr>
        <w:ind w:right="-259"/>
        <w:jc w:val="center"/>
      </w:pPr>
      <w:r w:rsidRPr="00935E8D">
        <w:rPr>
          <w:b/>
          <w:bCs/>
          <w:sz w:val="26"/>
          <w:szCs w:val="26"/>
        </w:rPr>
        <w:t>Договор</w:t>
      </w:r>
    </w:p>
    <w:p w14:paraId="42755527" w14:textId="77777777" w:rsidR="00935E8D" w:rsidRPr="00935E8D" w:rsidRDefault="00935E8D" w:rsidP="00935E8D">
      <w:pPr>
        <w:spacing w:line="14" w:lineRule="exact"/>
        <w:jc w:val="center"/>
      </w:pPr>
    </w:p>
    <w:p w14:paraId="2A508B71" w14:textId="77777777" w:rsidR="00935E8D" w:rsidRPr="00935E8D" w:rsidRDefault="00935E8D" w:rsidP="00935E8D">
      <w:pPr>
        <w:spacing w:line="237" w:lineRule="auto"/>
        <w:ind w:right="-239"/>
        <w:jc w:val="center"/>
      </w:pPr>
      <w:r w:rsidRPr="00935E8D">
        <w:rPr>
          <w:b/>
          <w:bCs/>
          <w:sz w:val="26"/>
          <w:szCs w:val="26"/>
        </w:rPr>
        <w:t>на установку и эксплуатацию рекламных конструкций</w:t>
      </w:r>
      <w:r w:rsidRPr="00935E8D">
        <w:rPr>
          <w:sz w:val="22"/>
          <w:szCs w:val="22"/>
        </w:rPr>
        <w:t xml:space="preserve"> </w:t>
      </w:r>
      <w:r w:rsidRPr="00935E8D">
        <w:rPr>
          <w:b/>
          <w:bCs/>
          <w:sz w:val="26"/>
          <w:szCs w:val="26"/>
        </w:rPr>
        <w:t>на территории МО «Городской округ город Сунжа»</w:t>
      </w:r>
    </w:p>
    <w:p w14:paraId="6F023275" w14:textId="77777777" w:rsidR="00935E8D" w:rsidRPr="00935E8D" w:rsidRDefault="00935E8D" w:rsidP="00935E8D">
      <w:pPr>
        <w:spacing w:line="297" w:lineRule="exact"/>
        <w:jc w:val="both"/>
      </w:pPr>
    </w:p>
    <w:p w14:paraId="4256AC7D" w14:textId="77777777" w:rsidR="00935E8D" w:rsidRPr="00935E8D" w:rsidRDefault="00935E8D" w:rsidP="00935E8D">
      <w:pPr>
        <w:tabs>
          <w:tab w:val="left" w:pos="7000"/>
        </w:tabs>
        <w:ind w:left="260"/>
        <w:jc w:val="both"/>
        <w:rPr>
          <w:sz w:val="26"/>
          <w:szCs w:val="26"/>
        </w:rPr>
      </w:pPr>
      <w:r w:rsidRPr="00935E8D">
        <w:rPr>
          <w:sz w:val="26"/>
          <w:szCs w:val="26"/>
        </w:rPr>
        <w:t>№_____</w:t>
      </w:r>
      <w:r w:rsidRPr="00935E8D">
        <w:tab/>
      </w:r>
      <w:r w:rsidRPr="00935E8D">
        <w:rPr>
          <w:sz w:val="26"/>
          <w:szCs w:val="26"/>
        </w:rPr>
        <w:t xml:space="preserve">"___" ________ 20__ </w:t>
      </w:r>
    </w:p>
    <w:p w14:paraId="1224062A" w14:textId="77777777" w:rsidR="00935E8D" w:rsidRPr="00935E8D" w:rsidRDefault="00935E8D" w:rsidP="00935E8D">
      <w:pPr>
        <w:tabs>
          <w:tab w:val="left" w:pos="7000"/>
        </w:tabs>
        <w:ind w:left="260"/>
        <w:jc w:val="both"/>
      </w:pPr>
      <w:r w:rsidRPr="00935E8D">
        <w:rPr>
          <w:sz w:val="26"/>
          <w:szCs w:val="26"/>
        </w:rPr>
        <w:t xml:space="preserve">                                                           г. Сунжа</w:t>
      </w:r>
    </w:p>
    <w:p w14:paraId="0B0D2911" w14:textId="77777777" w:rsidR="00935E8D" w:rsidRPr="00935E8D" w:rsidRDefault="00935E8D" w:rsidP="00935E8D">
      <w:pPr>
        <w:spacing w:line="238" w:lineRule="auto"/>
        <w:ind w:left="260"/>
        <w:jc w:val="both"/>
        <w:rPr>
          <w:sz w:val="26"/>
          <w:szCs w:val="26"/>
        </w:rPr>
      </w:pPr>
      <w:r w:rsidRPr="00935E8D">
        <w:rPr>
          <w:sz w:val="26"/>
          <w:szCs w:val="26"/>
        </w:rPr>
        <w:t xml:space="preserve"> </w:t>
      </w:r>
    </w:p>
    <w:p w14:paraId="12ED204F" w14:textId="77777777" w:rsidR="00935E8D" w:rsidRPr="00935E8D" w:rsidRDefault="00935E8D" w:rsidP="00935E8D">
      <w:pPr>
        <w:spacing w:line="238" w:lineRule="auto"/>
        <w:jc w:val="both"/>
      </w:pPr>
      <w:r w:rsidRPr="00935E8D">
        <w:rPr>
          <w:sz w:val="26"/>
          <w:szCs w:val="26"/>
        </w:rPr>
        <w:t>______________________________________________________________________,</w:t>
      </w:r>
    </w:p>
    <w:p w14:paraId="2DFD33D8" w14:textId="77777777" w:rsidR="00935E8D" w:rsidRPr="00935E8D" w:rsidRDefault="00935E8D" w:rsidP="00935E8D">
      <w:pPr>
        <w:spacing w:line="17" w:lineRule="exact"/>
        <w:jc w:val="both"/>
      </w:pPr>
    </w:p>
    <w:p w14:paraId="65BAA156" w14:textId="77777777" w:rsidR="00935E8D" w:rsidRPr="00935E8D" w:rsidRDefault="00935E8D" w:rsidP="00935E8D">
      <w:pPr>
        <w:tabs>
          <w:tab w:val="left" w:pos="447"/>
        </w:tabs>
        <w:spacing w:line="245" w:lineRule="auto"/>
        <w:ind w:right="40"/>
        <w:jc w:val="both"/>
        <w:rPr>
          <w:sz w:val="25"/>
          <w:szCs w:val="25"/>
        </w:rPr>
      </w:pPr>
      <w:r w:rsidRPr="00935E8D">
        <w:rPr>
          <w:sz w:val="25"/>
          <w:szCs w:val="25"/>
        </w:rPr>
        <w:t>в лице _________________________________________________________________, действующего(й) на основании __________________________________________________________________________,</w:t>
      </w:r>
    </w:p>
    <w:p w14:paraId="43CC3F1A" w14:textId="77777777" w:rsidR="00935E8D" w:rsidRPr="00935E8D" w:rsidRDefault="00935E8D" w:rsidP="00935E8D">
      <w:pPr>
        <w:jc w:val="both"/>
        <w:rPr>
          <w:sz w:val="25"/>
          <w:szCs w:val="25"/>
        </w:rPr>
      </w:pPr>
      <w:r w:rsidRPr="00935E8D">
        <w:rPr>
          <w:sz w:val="26"/>
          <w:szCs w:val="26"/>
        </w:rPr>
        <w:t>именуемый в дальнейшем "Собственник (Владелец)", с одной стороны, и ________</w:t>
      </w:r>
    </w:p>
    <w:p w14:paraId="0D9DA0A4" w14:textId="77777777" w:rsidR="00935E8D" w:rsidRPr="00935E8D" w:rsidRDefault="00935E8D" w:rsidP="00935E8D">
      <w:pPr>
        <w:spacing w:line="1" w:lineRule="exact"/>
        <w:jc w:val="both"/>
        <w:rPr>
          <w:sz w:val="25"/>
          <w:szCs w:val="25"/>
        </w:rPr>
      </w:pPr>
    </w:p>
    <w:p w14:paraId="73285F09" w14:textId="77777777" w:rsidR="00935E8D" w:rsidRPr="00935E8D" w:rsidRDefault="00935E8D" w:rsidP="00935E8D">
      <w:pPr>
        <w:jc w:val="both"/>
        <w:rPr>
          <w:sz w:val="25"/>
          <w:szCs w:val="25"/>
        </w:rPr>
      </w:pPr>
      <w:r w:rsidRPr="00935E8D">
        <w:rPr>
          <w:sz w:val="26"/>
          <w:szCs w:val="26"/>
        </w:rPr>
        <w:t>_______________________________________________________________________,</w:t>
      </w:r>
    </w:p>
    <w:p w14:paraId="6ED2C398" w14:textId="77777777" w:rsidR="00935E8D" w:rsidRPr="00935E8D" w:rsidRDefault="00935E8D" w:rsidP="00935E8D">
      <w:pPr>
        <w:spacing w:line="14" w:lineRule="exact"/>
        <w:jc w:val="both"/>
        <w:rPr>
          <w:sz w:val="25"/>
          <w:szCs w:val="25"/>
        </w:rPr>
      </w:pPr>
    </w:p>
    <w:p w14:paraId="26A68AA4" w14:textId="77777777" w:rsidR="00935E8D" w:rsidRPr="00935E8D" w:rsidRDefault="00935E8D" w:rsidP="00935E8D">
      <w:pPr>
        <w:tabs>
          <w:tab w:val="left" w:pos="447"/>
        </w:tabs>
        <w:spacing w:line="247" w:lineRule="auto"/>
        <w:ind w:right="40"/>
        <w:jc w:val="both"/>
        <w:rPr>
          <w:sz w:val="25"/>
          <w:szCs w:val="25"/>
        </w:rPr>
      </w:pPr>
      <w:r w:rsidRPr="00935E8D">
        <w:rPr>
          <w:sz w:val="25"/>
          <w:szCs w:val="25"/>
        </w:rPr>
        <w:t>в лице _________________________________________________________________, действующего(й)наосновании________________________________________________,</w:t>
      </w:r>
    </w:p>
    <w:p w14:paraId="5E21891F" w14:textId="77777777" w:rsidR="00935E8D" w:rsidRPr="00935E8D" w:rsidRDefault="00935E8D" w:rsidP="00935E8D">
      <w:pPr>
        <w:spacing w:line="5" w:lineRule="exact"/>
        <w:jc w:val="both"/>
        <w:rPr>
          <w:sz w:val="25"/>
          <w:szCs w:val="25"/>
        </w:rPr>
      </w:pPr>
    </w:p>
    <w:p w14:paraId="47965868" w14:textId="77777777" w:rsidR="00935E8D" w:rsidRPr="00935E8D" w:rsidRDefault="00935E8D" w:rsidP="00935E8D">
      <w:pPr>
        <w:spacing w:line="235" w:lineRule="auto"/>
        <w:jc w:val="both"/>
        <w:rPr>
          <w:sz w:val="25"/>
          <w:szCs w:val="25"/>
        </w:rPr>
      </w:pPr>
      <w:r w:rsidRPr="00935E8D">
        <w:rPr>
          <w:sz w:val="26"/>
          <w:szCs w:val="26"/>
        </w:rPr>
        <w:t>именуемый(</w:t>
      </w:r>
      <w:proofErr w:type="spellStart"/>
      <w:r w:rsidRPr="00935E8D">
        <w:rPr>
          <w:sz w:val="26"/>
          <w:szCs w:val="26"/>
        </w:rPr>
        <w:t>ая</w:t>
      </w:r>
      <w:proofErr w:type="spellEnd"/>
      <w:r w:rsidRPr="00935E8D">
        <w:rPr>
          <w:sz w:val="26"/>
          <w:szCs w:val="26"/>
        </w:rPr>
        <w:t>) в дальнейшем "Рекламораспространитель", с другой стороны, и именуемые в дальнейшем "Стороны" заключили настоящий договор (далее - Договор) о нижеследующем:</w:t>
      </w:r>
    </w:p>
    <w:p w14:paraId="6DCA6811" w14:textId="77777777" w:rsidR="00935E8D" w:rsidRPr="00935E8D" w:rsidRDefault="00935E8D" w:rsidP="00935E8D">
      <w:pPr>
        <w:spacing w:line="304" w:lineRule="exact"/>
        <w:jc w:val="both"/>
      </w:pPr>
    </w:p>
    <w:p w14:paraId="09074FA9" w14:textId="77777777" w:rsidR="00935E8D" w:rsidRPr="00935E8D" w:rsidRDefault="00935E8D" w:rsidP="00935E8D">
      <w:pPr>
        <w:numPr>
          <w:ilvl w:val="0"/>
          <w:numId w:val="17"/>
        </w:numPr>
        <w:tabs>
          <w:tab w:val="left" w:pos="4060"/>
        </w:tabs>
        <w:ind w:left="4060" w:hanging="262"/>
        <w:jc w:val="both"/>
        <w:rPr>
          <w:b/>
          <w:sz w:val="26"/>
          <w:szCs w:val="26"/>
        </w:rPr>
      </w:pPr>
      <w:r w:rsidRPr="00935E8D">
        <w:rPr>
          <w:b/>
          <w:sz w:val="26"/>
          <w:szCs w:val="26"/>
        </w:rPr>
        <w:t>Предмет Договора</w:t>
      </w:r>
    </w:p>
    <w:p w14:paraId="7887C70E" w14:textId="77777777" w:rsidR="00935E8D" w:rsidRPr="00935E8D" w:rsidRDefault="00935E8D" w:rsidP="00935E8D">
      <w:pPr>
        <w:spacing w:line="14" w:lineRule="exact"/>
        <w:jc w:val="both"/>
      </w:pPr>
    </w:p>
    <w:p w14:paraId="0BEC5AED" w14:textId="77777777" w:rsidR="00935E8D" w:rsidRPr="00935E8D" w:rsidRDefault="00935E8D" w:rsidP="00935E8D">
      <w:pPr>
        <w:spacing w:line="237" w:lineRule="auto"/>
        <w:ind w:firstLine="540"/>
        <w:jc w:val="both"/>
      </w:pPr>
      <w:r w:rsidRPr="00935E8D">
        <w:rPr>
          <w:sz w:val="26"/>
          <w:szCs w:val="26"/>
        </w:rPr>
        <w:t>Собственник (Владелец) предоставляет Рекламораспространителю на возмездной основе право на установку и эксплуатацию рекламной конструкции на территории МО «Городской округ город Сунжа», по адресу (местоположению):</w:t>
      </w:r>
    </w:p>
    <w:p w14:paraId="0568ECE0" w14:textId="77777777" w:rsidR="00935E8D" w:rsidRPr="00935E8D" w:rsidRDefault="00935E8D" w:rsidP="00935E8D">
      <w:pPr>
        <w:tabs>
          <w:tab w:val="left" w:pos="1720"/>
          <w:tab w:val="left" w:pos="3100"/>
        </w:tabs>
        <w:jc w:val="both"/>
      </w:pPr>
      <w:r w:rsidRPr="00935E8D">
        <w:rPr>
          <w:sz w:val="26"/>
          <w:szCs w:val="26"/>
        </w:rPr>
        <w:t xml:space="preserve">г. Сунжа </w:t>
      </w:r>
      <w:r w:rsidRPr="00935E8D">
        <w:rPr>
          <w:sz w:val="25"/>
          <w:szCs w:val="25"/>
        </w:rPr>
        <w:t>__________________________________________________________________</w:t>
      </w:r>
    </w:p>
    <w:p w14:paraId="2553F863" w14:textId="77777777" w:rsidR="00935E8D" w:rsidRPr="00935E8D" w:rsidRDefault="00935E8D" w:rsidP="00935E8D">
      <w:pPr>
        <w:spacing w:line="16" w:lineRule="exact"/>
        <w:jc w:val="both"/>
      </w:pPr>
    </w:p>
    <w:p w14:paraId="216CAB7C" w14:textId="77777777" w:rsidR="00935E8D" w:rsidRPr="00935E8D" w:rsidRDefault="00935E8D" w:rsidP="00935E8D">
      <w:pPr>
        <w:spacing w:line="237" w:lineRule="auto"/>
        <w:jc w:val="both"/>
      </w:pPr>
      <w:r w:rsidRPr="00935E8D">
        <w:rPr>
          <w:sz w:val="26"/>
          <w:szCs w:val="26"/>
        </w:rPr>
        <w:t>(далее - Рекламное место), а Рекламораспространитель обязуется установить и эксплуатировать рекламную конструкцию в соответствии с Разрешением на установку и эксплуатацию рекламной конструкции (далее - Разрешение), и производить оплату на условиях настоящего Договора.</w:t>
      </w:r>
    </w:p>
    <w:p w14:paraId="60FB6C64" w14:textId="77777777" w:rsidR="00935E8D" w:rsidRPr="00935E8D" w:rsidRDefault="00935E8D" w:rsidP="00935E8D">
      <w:pPr>
        <w:spacing w:line="302" w:lineRule="exact"/>
        <w:jc w:val="both"/>
      </w:pPr>
    </w:p>
    <w:p w14:paraId="287A28F2" w14:textId="77777777" w:rsidR="00935E8D" w:rsidRPr="00935E8D" w:rsidRDefault="00935E8D" w:rsidP="00935E8D">
      <w:pPr>
        <w:numPr>
          <w:ilvl w:val="0"/>
          <w:numId w:val="18"/>
        </w:numPr>
        <w:tabs>
          <w:tab w:val="left" w:pos="4240"/>
        </w:tabs>
        <w:ind w:left="4240" w:hanging="253"/>
        <w:jc w:val="both"/>
        <w:rPr>
          <w:b/>
          <w:sz w:val="26"/>
          <w:szCs w:val="26"/>
        </w:rPr>
      </w:pPr>
      <w:r w:rsidRPr="00935E8D">
        <w:rPr>
          <w:b/>
          <w:sz w:val="26"/>
          <w:szCs w:val="26"/>
        </w:rPr>
        <w:t>Срок Договора</w:t>
      </w:r>
    </w:p>
    <w:p w14:paraId="7181A5FA" w14:textId="77777777" w:rsidR="00935E8D" w:rsidRPr="00935E8D" w:rsidRDefault="00935E8D" w:rsidP="00935E8D">
      <w:pPr>
        <w:spacing w:line="16" w:lineRule="exact"/>
        <w:jc w:val="both"/>
      </w:pPr>
    </w:p>
    <w:p w14:paraId="15C94E66" w14:textId="77777777" w:rsidR="00935E8D" w:rsidRPr="00935E8D" w:rsidRDefault="00935E8D" w:rsidP="00935E8D">
      <w:pPr>
        <w:spacing w:line="234" w:lineRule="auto"/>
        <w:ind w:right="20" w:firstLine="800"/>
        <w:jc w:val="both"/>
        <w:rPr>
          <w:sz w:val="26"/>
          <w:szCs w:val="26"/>
        </w:rPr>
      </w:pPr>
      <w:r w:rsidRPr="00935E8D">
        <w:rPr>
          <w:sz w:val="26"/>
          <w:szCs w:val="26"/>
        </w:rPr>
        <w:t>2.1. Договор считается заключенным с момента его подписания Сторонами.</w:t>
      </w:r>
    </w:p>
    <w:p w14:paraId="66D16C27" w14:textId="77777777" w:rsidR="00935E8D" w:rsidRPr="00935E8D" w:rsidRDefault="00935E8D" w:rsidP="00935E8D">
      <w:pPr>
        <w:spacing w:line="234" w:lineRule="auto"/>
        <w:ind w:right="20" w:firstLine="800"/>
        <w:jc w:val="both"/>
      </w:pPr>
      <w:r w:rsidRPr="00935E8D">
        <w:rPr>
          <w:sz w:val="26"/>
          <w:szCs w:val="26"/>
        </w:rPr>
        <w:t>2.2. Договор заключается сроком на 5 (пять) лет.</w:t>
      </w:r>
    </w:p>
    <w:p w14:paraId="0B2F10DA" w14:textId="77777777" w:rsidR="00935E8D" w:rsidRPr="00935E8D" w:rsidRDefault="00935E8D" w:rsidP="00935E8D">
      <w:pPr>
        <w:spacing w:line="300" w:lineRule="exact"/>
        <w:jc w:val="both"/>
      </w:pPr>
    </w:p>
    <w:p w14:paraId="27A63844" w14:textId="77777777" w:rsidR="00935E8D" w:rsidRPr="00935E8D" w:rsidRDefault="00935E8D" w:rsidP="00935E8D">
      <w:pPr>
        <w:numPr>
          <w:ilvl w:val="0"/>
          <w:numId w:val="19"/>
        </w:numPr>
        <w:tabs>
          <w:tab w:val="left" w:pos="2480"/>
        </w:tabs>
        <w:ind w:left="2480" w:hanging="257"/>
        <w:jc w:val="both"/>
        <w:rPr>
          <w:b/>
          <w:sz w:val="26"/>
          <w:szCs w:val="26"/>
        </w:rPr>
      </w:pPr>
      <w:r w:rsidRPr="00935E8D">
        <w:rPr>
          <w:b/>
          <w:sz w:val="26"/>
          <w:szCs w:val="26"/>
        </w:rPr>
        <w:t>Размер и условия внесения платы по Договору</w:t>
      </w:r>
    </w:p>
    <w:p w14:paraId="2EC93D9B" w14:textId="77777777" w:rsidR="00935E8D" w:rsidRPr="00935E8D" w:rsidRDefault="00935E8D" w:rsidP="00935E8D">
      <w:pPr>
        <w:spacing w:line="14" w:lineRule="exact"/>
        <w:jc w:val="both"/>
      </w:pPr>
    </w:p>
    <w:p w14:paraId="794D1FEC" w14:textId="77777777" w:rsidR="00935E8D" w:rsidRPr="00935E8D" w:rsidRDefault="00935E8D" w:rsidP="00935E8D">
      <w:pPr>
        <w:spacing w:line="238" w:lineRule="auto"/>
        <w:ind w:firstLine="800"/>
        <w:jc w:val="both"/>
      </w:pPr>
      <w:r w:rsidRPr="00935E8D">
        <w:rPr>
          <w:sz w:val="26"/>
          <w:szCs w:val="26"/>
        </w:rPr>
        <w:t>3.1. Размер платы по настоящему Договору устанавливается исходя из расчета размера платы, производимого в соответствии с методикой расчета платы по договору на установку и эксплуатацию рекламных конструкций на территории МО «Городской округ город Сунжа», утвержденной Городским советом депутатов г. Сунжа №17/3-1 от 09 апреля 2018 г. (Далее по тексту - Горсовет). Размер и расчет платы по настоящему Договору определен в Приложении, которое является неотъемлемой частью настоящего Договора. Плата по настоящему Договору рассчитывается со дня получения Рекламораспространителем Разрешения.</w:t>
      </w:r>
    </w:p>
    <w:p w14:paraId="1ECE9EEA" w14:textId="77777777" w:rsidR="00935E8D" w:rsidRPr="00935E8D" w:rsidRDefault="00935E8D" w:rsidP="00935E8D">
      <w:pPr>
        <w:spacing w:line="21" w:lineRule="exact"/>
        <w:jc w:val="both"/>
      </w:pPr>
    </w:p>
    <w:p w14:paraId="77B34C59" w14:textId="77777777" w:rsidR="00935E8D" w:rsidRPr="00935E8D" w:rsidRDefault="00935E8D" w:rsidP="00935E8D">
      <w:pPr>
        <w:spacing w:line="233" w:lineRule="auto"/>
        <w:ind w:firstLine="540"/>
        <w:jc w:val="both"/>
        <w:rPr>
          <w:sz w:val="26"/>
          <w:szCs w:val="26"/>
        </w:rPr>
      </w:pPr>
      <w:r w:rsidRPr="00935E8D">
        <w:rPr>
          <w:sz w:val="26"/>
          <w:szCs w:val="26"/>
        </w:rPr>
        <w:t xml:space="preserve">3.2. Плата по Договору вносится Рекламораспространителем ежеквартально равными долями до 1-го числа первого месяца квартала, следующего за текущим, </w:t>
      </w:r>
      <w:r w:rsidRPr="00935E8D">
        <w:rPr>
          <w:sz w:val="26"/>
          <w:szCs w:val="26"/>
        </w:rPr>
        <w:lastRenderedPageBreak/>
        <w:t>возможно внести плату за 1 (один) год, путем перечисления на счет Собственника (Владельца).</w:t>
      </w:r>
    </w:p>
    <w:p w14:paraId="3484EE44" w14:textId="77777777" w:rsidR="00935E8D" w:rsidRPr="00935E8D" w:rsidRDefault="00935E8D" w:rsidP="00935E8D">
      <w:pPr>
        <w:spacing w:line="233" w:lineRule="auto"/>
        <w:ind w:firstLine="567"/>
        <w:jc w:val="both"/>
        <w:rPr>
          <w:sz w:val="26"/>
          <w:szCs w:val="26"/>
        </w:rPr>
      </w:pPr>
      <w:r w:rsidRPr="00935E8D">
        <w:rPr>
          <w:sz w:val="26"/>
          <w:szCs w:val="26"/>
        </w:rPr>
        <w:t>Размер ежеквартальных платежей составляет____________________________</w:t>
      </w:r>
    </w:p>
    <w:p w14:paraId="6AB56AF6" w14:textId="77777777" w:rsidR="00935E8D" w:rsidRDefault="00935E8D" w:rsidP="00935E8D">
      <w:pPr>
        <w:spacing w:line="233" w:lineRule="auto"/>
        <w:ind w:firstLine="567"/>
        <w:jc w:val="both"/>
        <w:rPr>
          <w:sz w:val="26"/>
          <w:szCs w:val="26"/>
        </w:rPr>
      </w:pPr>
      <w:r w:rsidRPr="00935E8D">
        <w:rPr>
          <w:sz w:val="26"/>
          <w:szCs w:val="26"/>
        </w:rPr>
        <w:t>Размер годовой платы составляет_______________________________________</w:t>
      </w:r>
    </w:p>
    <w:p w14:paraId="4CD54B6A" w14:textId="77777777" w:rsidR="004522F3" w:rsidRPr="00935E8D" w:rsidRDefault="004522F3" w:rsidP="00935E8D">
      <w:pPr>
        <w:spacing w:line="233" w:lineRule="auto"/>
        <w:ind w:firstLine="567"/>
        <w:jc w:val="both"/>
        <w:rPr>
          <w:sz w:val="26"/>
          <w:szCs w:val="26"/>
        </w:rPr>
      </w:pPr>
      <w:r>
        <w:rPr>
          <w:sz w:val="26"/>
          <w:szCs w:val="26"/>
        </w:rPr>
        <w:t>Реквизиты для внесения арендной платы:</w:t>
      </w:r>
    </w:p>
    <w:p w14:paraId="2DBAF880"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Получатель – Администрация </w:t>
      </w:r>
      <w:proofErr w:type="gramStart"/>
      <w:r w:rsidRPr="004522F3">
        <w:rPr>
          <w:b/>
          <w:sz w:val="24"/>
          <w:szCs w:val="24"/>
        </w:rPr>
        <w:t>г.Сунжа,ул.Осканова</w:t>
      </w:r>
      <w:proofErr w:type="gramEnd"/>
      <w:r w:rsidRPr="004522F3">
        <w:rPr>
          <w:b/>
          <w:sz w:val="24"/>
          <w:szCs w:val="24"/>
        </w:rPr>
        <w:t>,34;</w:t>
      </w:r>
    </w:p>
    <w:p w14:paraId="78DC1BEA"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КБК: 90111105012040000120</w:t>
      </w:r>
    </w:p>
    <w:p w14:paraId="2F27E2E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ИНН: 06003284673;</w:t>
      </w:r>
    </w:p>
    <w:p w14:paraId="2838C4B6"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КПП: 060301001;</w:t>
      </w:r>
    </w:p>
    <w:p w14:paraId="24DF3935"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ОГРН: 1090603001015;</w:t>
      </w:r>
    </w:p>
    <w:p w14:paraId="22A27DD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ОКАТО: 26230551;</w:t>
      </w:r>
    </w:p>
    <w:p w14:paraId="4EC2AE45"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ОКТМО:26720000;</w:t>
      </w:r>
    </w:p>
    <w:p w14:paraId="1DA46F00"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Р/</w:t>
      </w:r>
      <w:proofErr w:type="spellStart"/>
      <w:r w:rsidRPr="004522F3">
        <w:rPr>
          <w:b/>
          <w:sz w:val="24"/>
          <w:szCs w:val="24"/>
        </w:rPr>
        <w:t>сч</w:t>
      </w:r>
      <w:proofErr w:type="spellEnd"/>
      <w:r w:rsidRPr="004522F3">
        <w:rPr>
          <w:b/>
          <w:sz w:val="24"/>
          <w:szCs w:val="24"/>
        </w:rPr>
        <w:t>. 03100643000000011400;</w:t>
      </w:r>
    </w:p>
    <w:p w14:paraId="484315FC"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Кор/</w:t>
      </w:r>
      <w:proofErr w:type="spellStart"/>
      <w:r w:rsidRPr="004522F3">
        <w:rPr>
          <w:b/>
          <w:sz w:val="24"/>
          <w:szCs w:val="24"/>
        </w:rPr>
        <w:t>сч</w:t>
      </w:r>
      <w:proofErr w:type="spellEnd"/>
      <w:r w:rsidRPr="004522F3">
        <w:rPr>
          <w:b/>
          <w:sz w:val="24"/>
          <w:szCs w:val="24"/>
        </w:rPr>
        <w:t xml:space="preserve"> 40102810345370000027;</w:t>
      </w:r>
    </w:p>
    <w:p w14:paraId="50AF4D39"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БИК: 012618001</w:t>
      </w:r>
    </w:p>
    <w:p w14:paraId="70325407"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 xml:space="preserve">УФК по РИ в </w:t>
      </w:r>
      <w:proofErr w:type="spellStart"/>
      <w:r w:rsidRPr="004522F3">
        <w:rPr>
          <w:b/>
          <w:sz w:val="24"/>
          <w:szCs w:val="24"/>
        </w:rPr>
        <w:t>Сунженско</w:t>
      </w:r>
      <w:proofErr w:type="spellEnd"/>
      <w:r w:rsidRPr="004522F3">
        <w:rPr>
          <w:b/>
          <w:sz w:val="24"/>
          <w:szCs w:val="24"/>
        </w:rPr>
        <w:t xml:space="preserve"> р-не</w:t>
      </w:r>
    </w:p>
    <w:p w14:paraId="55CE85F4" w14:textId="77777777" w:rsidR="004522F3" w:rsidRPr="004522F3" w:rsidRDefault="004522F3" w:rsidP="004522F3">
      <w:pPr>
        <w:widowControl w:val="0"/>
        <w:shd w:val="clear" w:color="auto" w:fill="FFFFFF"/>
        <w:tabs>
          <w:tab w:val="left" w:pos="0"/>
        </w:tabs>
        <w:suppressAutoHyphens/>
        <w:autoSpaceDE w:val="0"/>
        <w:spacing w:line="25" w:lineRule="atLeast"/>
        <w:ind w:firstLine="540"/>
        <w:jc w:val="both"/>
        <w:rPr>
          <w:b/>
          <w:sz w:val="24"/>
          <w:szCs w:val="24"/>
        </w:rPr>
      </w:pPr>
      <w:r w:rsidRPr="004522F3">
        <w:rPr>
          <w:b/>
          <w:sz w:val="24"/>
          <w:szCs w:val="24"/>
        </w:rPr>
        <w:t>лицевой счет 04143D00350</w:t>
      </w:r>
    </w:p>
    <w:p w14:paraId="5F9105BF" w14:textId="77777777" w:rsidR="00AD6617" w:rsidRDefault="00AD6617" w:rsidP="00935E8D">
      <w:pPr>
        <w:spacing w:line="238" w:lineRule="auto"/>
        <w:ind w:firstLine="800"/>
        <w:jc w:val="both"/>
        <w:rPr>
          <w:b/>
          <w:sz w:val="24"/>
          <w:szCs w:val="24"/>
        </w:rPr>
      </w:pPr>
      <w:r w:rsidRPr="00AD6617">
        <w:rPr>
          <w:b/>
          <w:sz w:val="24"/>
          <w:szCs w:val="24"/>
        </w:rPr>
        <w:t>Отделение-НБ Республика Ингушетия//УФК по Республике Ингушетия г. Магас</w:t>
      </w:r>
    </w:p>
    <w:p w14:paraId="3911942C" w14:textId="0E75FDA9" w:rsidR="00935E8D" w:rsidRPr="00935E8D" w:rsidRDefault="00935E8D" w:rsidP="00935E8D">
      <w:pPr>
        <w:spacing w:line="238" w:lineRule="auto"/>
        <w:ind w:firstLine="800"/>
        <w:jc w:val="both"/>
      </w:pPr>
      <w:r w:rsidRPr="00935E8D">
        <w:rPr>
          <w:sz w:val="26"/>
          <w:szCs w:val="26"/>
        </w:rPr>
        <w:t>3.3. Размер платы может изменяться в одностороннем порядке Собственником (Владельцем) 1 раз в год и не более чем на коэффициент инфляции в связи с принятием Горсоветом решения об изменении размеров базовой ставки и (или) коэффициентов. В этом случае Рекламораспространителю в течение 20 дней со дня вступления в силу решения Горсовета об изменении размеров базовой ставки и (или) коэффициентов направляется уведомление об изменении платы по Договору.</w:t>
      </w:r>
    </w:p>
    <w:p w14:paraId="726E3E70" w14:textId="77777777" w:rsidR="00935E8D" w:rsidRPr="00935E8D" w:rsidRDefault="00935E8D" w:rsidP="00935E8D">
      <w:pPr>
        <w:spacing w:line="18" w:lineRule="exact"/>
        <w:jc w:val="both"/>
      </w:pPr>
    </w:p>
    <w:p w14:paraId="0A5E4275" w14:textId="77777777" w:rsidR="00935E8D" w:rsidRPr="00935E8D" w:rsidRDefault="00935E8D" w:rsidP="004522F3">
      <w:pPr>
        <w:spacing w:line="235" w:lineRule="auto"/>
        <w:ind w:right="20" w:firstLine="826"/>
        <w:jc w:val="both"/>
      </w:pPr>
      <w:r w:rsidRPr="00935E8D">
        <w:rPr>
          <w:sz w:val="26"/>
          <w:szCs w:val="26"/>
        </w:rPr>
        <w:t>3.4. Датой внесения платы по Договору считать дату поступления средств в бюджет МО «Городской округ город Сунжа».</w:t>
      </w:r>
    </w:p>
    <w:p w14:paraId="5D28280B" w14:textId="77777777" w:rsidR="00425D8F" w:rsidRDefault="00425D8F" w:rsidP="003D0B71">
      <w:pPr>
        <w:tabs>
          <w:tab w:val="left" w:pos="3900"/>
        </w:tabs>
        <w:ind w:left="3900"/>
        <w:jc w:val="both"/>
        <w:rPr>
          <w:b/>
          <w:sz w:val="26"/>
          <w:szCs w:val="26"/>
        </w:rPr>
      </w:pPr>
    </w:p>
    <w:p w14:paraId="689507E8" w14:textId="77777777" w:rsidR="00935E8D" w:rsidRPr="00935E8D" w:rsidRDefault="00935E8D" w:rsidP="00935E8D">
      <w:pPr>
        <w:numPr>
          <w:ilvl w:val="0"/>
          <w:numId w:val="20"/>
        </w:numPr>
        <w:tabs>
          <w:tab w:val="left" w:pos="3900"/>
        </w:tabs>
        <w:ind w:left="3900" w:hanging="258"/>
        <w:jc w:val="both"/>
        <w:rPr>
          <w:b/>
          <w:sz w:val="26"/>
          <w:szCs w:val="26"/>
        </w:rPr>
      </w:pPr>
      <w:r w:rsidRPr="00935E8D">
        <w:rPr>
          <w:b/>
          <w:sz w:val="26"/>
          <w:szCs w:val="26"/>
        </w:rPr>
        <w:t>Права и обязанности Сторон</w:t>
      </w:r>
    </w:p>
    <w:p w14:paraId="385D4E49" w14:textId="77777777" w:rsidR="00935E8D" w:rsidRPr="00935E8D" w:rsidRDefault="00935E8D" w:rsidP="00935E8D">
      <w:pPr>
        <w:spacing w:line="1" w:lineRule="exact"/>
        <w:jc w:val="both"/>
        <w:rPr>
          <w:sz w:val="26"/>
          <w:szCs w:val="26"/>
        </w:rPr>
      </w:pPr>
    </w:p>
    <w:p w14:paraId="6E911BC9" w14:textId="77777777" w:rsidR="00935E8D" w:rsidRPr="00935E8D" w:rsidRDefault="00935E8D" w:rsidP="00935E8D">
      <w:pPr>
        <w:ind w:left="1120" w:hanging="269"/>
        <w:jc w:val="both"/>
        <w:rPr>
          <w:sz w:val="26"/>
          <w:szCs w:val="26"/>
        </w:rPr>
      </w:pPr>
      <w:r w:rsidRPr="00935E8D">
        <w:rPr>
          <w:sz w:val="26"/>
          <w:szCs w:val="26"/>
        </w:rPr>
        <w:t>4.1. Собственник (Владелец) имеет право:</w:t>
      </w:r>
    </w:p>
    <w:p w14:paraId="4FE3E2FB" w14:textId="77777777" w:rsidR="00935E8D" w:rsidRPr="00935E8D" w:rsidRDefault="00935E8D" w:rsidP="00935E8D">
      <w:pPr>
        <w:spacing w:line="15" w:lineRule="exact"/>
        <w:jc w:val="both"/>
        <w:rPr>
          <w:sz w:val="26"/>
          <w:szCs w:val="26"/>
        </w:rPr>
      </w:pPr>
    </w:p>
    <w:p w14:paraId="7487A5DA" w14:textId="77777777" w:rsidR="00935E8D" w:rsidRPr="00935E8D" w:rsidRDefault="00935E8D" w:rsidP="00935E8D">
      <w:pPr>
        <w:spacing w:line="236" w:lineRule="auto"/>
        <w:ind w:left="1120" w:hanging="269"/>
        <w:jc w:val="both"/>
        <w:rPr>
          <w:sz w:val="26"/>
          <w:szCs w:val="26"/>
        </w:rPr>
      </w:pPr>
      <w:r w:rsidRPr="00935E8D">
        <w:rPr>
          <w:sz w:val="26"/>
          <w:szCs w:val="26"/>
        </w:rPr>
        <w:t>4.1.1. одностороннего отказа от исполнения настоящего Договора в случаях:</w:t>
      </w:r>
    </w:p>
    <w:p w14:paraId="12F280E7" w14:textId="77777777" w:rsidR="00935E8D" w:rsidRPr="00935E8D" w:rsidRDefault="00935E8D" w:rsidP="00935E8D">
      <w:pPr>
        <w:spacing w:line="236" w:lineRule="auto"/>
        <w:ind w:left="1120"/>
        <w:jc w:val="both"/>
        <w:rPr>
          <w:sz w:val="26"/>
          <w:szCs w:val="26"/>
        </w:rPr>
      </w:pPr>
      <w:r w:rsidRPr="00935E8D">
        <w:rPr>
          <w:sz w:val="26"/>
          <w:szCs w:val="26"/>
        </w:rPr>
        <w:t xml:space="preserve"> а) аннулирования Разрешения; </w:t>
      </w:r>
    </w:p>
    <w:p w14:paraId="7C47D630" w14:textId="77777777" w:rsidR="00935E8D" w:rsidRPr="00935E8D" w:rsidRDefault="00935E8D" w:rsidP="00935E8D">
      <w:pPr>
        <w:spacing w:line="236" w:lineRule="auto"/>
        <w:ind w:left="1120"/>
        <w:jc w:val="both"/>
        <w:rPr>
          <w:sz w:val="26"/>
          <w:szCs w:val="26"/>
        </w:rPr>
      </w:pPr>
      <w:r w:rsidRPr="00935E8D">
        <w:rPr>
          <w:sz w:val="26"/>
          <w:szCs w:val="26"/>
        </w:rPr>
        <w:t>б) невыполнения Рекламораспространителем пункта 6.1 настоящего</w:t>
      </w:r>
    </w:p>
    <w:p w14:paraId="6AF0D916" w14:textId="77777777" w:rsidR="00935E8D" w:rsidRPr="00935E8D" w:rsidRDefault="00935E8D" w:rsidP="00935E8D">
      <w:pPr>
        <w:spacing w:line="239" w:lineRule="auto"/>
        <w:jc w:val="both"/>
      </w:pPr>
      <w:r w:rsidRPr="00935E8D">
        <w:rPr>
          <w:sz w:val="26"/>
          <w:szCs w:val="26"/>
        </w:rPr>
        <w:t>Договора;</w:t>
      </w:r>
    </w:p>
    <w:p w14:paraId="34C4FF54" w14:textId="77777777" w:rsidR="00935E8D" w:rsidRPr="00935E8D" w:rsidRDefault="00935E8D" w:rsidP="00935E8D">
      <w:pPr>
        <w:spacing w:line="1" w:lineRule="exact"/>
        <w:jc w:val="both"/>
      </w:pPr>
    </w:p>
    <w:p w14:paraId="0484075F" w14:textId="77777777" w:rsidR="00935E8D" w:rsidRPr="00935E8D" w:rsidRDefault="00935E8D" w:rsidP="00935E8D">
      <w:pPr>
        <w:ind w:firstLine="1120"/>
        <w:jc w:val="both"/>
        <w:rPr>
          <w:sz w:val="26"/>
          <w:szCs w:val="26"/>
        </w:rPr>
      </w:pPr>
      <w:r w:rsidRPr="00935E8D">
        <w:rPr>
          <w:sz w:val="26"/>
          <w:szCs w:val="26"/>
        </w:rPr>
        <w:t>в) неоднократного (более двух раз) привлечения Рекламораспространителя к административной ответственности за нарушение правил при установке или эксплуатации рекламной конструкции;</w:t>
      </w:r>
    </w:p>
    <w:p w14:paraId="581B706C" w14:textId="77777777" w:rsidR="00935E8D" w:rsidRPr="00935E8D" w:rsidRDefault="00935E8D" w:rsidP="00935E8D">
      <w:pPr>
        <w:spacing w:line="21" w:lineRule="exact"/>
        <w:jc w:val="both"/>
        <w:rPr>
          <w:sz w:val="26"/>
          <w:szCs w:val="26"/>
        </w:rPr>
      </w:pPr>
    </w:p>
    <w:p w14:paraId="2FB4BFD1" w14:textId="77777777" w:rsidR="00935E8D" w:rsidRPr="00935E8D" w:rsidRDefault="00935E8D" w:rsidP="00935E8D">
      <w:pPr>
        <w:spacing w:line="235" w:lineRule="auto"/>
        <w:ind w:firstLine="852"/>
        <w:jc w:val="both"/>
        <w:rPr>
          <w:sz w:val="26"/>
          <w:szCs w:val="26"/>
        </w:rPr>
      </w:pPr>
      <w:r w:rsidRPr="00935E8D">
        <w:rPr>
          <w:sz w:val="26"/>
          <w:szCs w:val="26"/>
        </w:rPr>
        <w:t xml:space="preserve">   г) неоднократного (более двух раз) нарушения Рекламораспространителем обязанностей, установленных пунктами 4.4.1-4.4.7, 4.4.12-4.4.14 настоящего Договора;</w:t>
      </w:r>
    </w:p>
    <w:p w14:paraId="442F93EF" w14:textId="77777777" w:rsidR="00935E8D" w:rsidRPr="00935E8D" w:rsidRDefault="00935E8D" w:rsidP="00935E8D">
      <w:pPr>
        <w:spacing w:line="19" w:lineRule="exact"/>
        <w:jc w:val="both"/>
        <w:rPr>
          <w:sz w:val="26"/>
          <w:szCs w:val="26"/>
        </w:rPr>
      </w:pPr>
    </w:p>
    <w:p w14:paraId="704B1DF3" w14:textId="77777777" w:rsidR="00935E8D" w:rsidRPr="00935E8D" w:rsidRDefault="00935E8D" w:rsidP="009765DE">
      <w:pPr>
        <w:spacing w:line="235" w:lineRule="auto"/>
        <w:ind w:firstLine="1112"/>
        <w:jc w:val="both"/>
        <w:rPr>
          <w:sz w:val="26"/>
          <w:szCs w:val="26"/>
        </w:rPr>
      </w:pPr>
      <w:r w:rsidRPr="00935E8D">
        <w:rPr>
          <w:sz w:val="26"/>
          <w:szCs w:val="26"/>
        </w:rPr>
        <w:t xml:space="preserve">д) несоответствия рекламной конструкции требованиям, содержащимся в </w:t>
      </w:r>
      <w:r w:rsidR="009765DE">
        <w:rPr>
          <w:sz w:val="26"/>
          <w:szCs w:val="26"/>
        </w:rPr>
        <w:t>схеме</w:t>
      </w:r>
      <w:r w:rsidR="009765DE" w:rsidRPr="009765DE">
        <w:rPr>
          <w:sz w:val="26"/>
          <w:szCs w:val="26"/>
        </w:rPr>
        <w:t xml:space="preserve"> размещения рекламных конструкций на территории</w:t>
      </w:r>
      <w:r w:rsidR="009765DE">
        <w:rPr>
          <w:sz w:val="26"/>
          <w:szCs w:val="26"/>
        </w:rPr>
        <w:t xml:space="preserve"> </w:t>
      </w:r>
      <w:r w:rsidR="009765DE" w:rsidRPr="009765DE">
        <w:rPr>
          <w:sz w:val="26"/>
          <w:szCs w:val="26"/>
        </w:rPr>
        <w:t>МО «Городской округ город Сунжа»</w:t>
      </w:r>
      <w:r w:rsidR="009765DE">
        <w:rPr>
          <w:sz w:val="26"/>
          <w:szCs w:val="26"/>
        </w:rPr>
        <w:t>, утвержденной постановлением администрации МО «Городской округ город Сунжа» №288 от 17.09.2021г.</w:t>
      </w:r>
    </w:p>
    <w:p w14:paraId="0CC8E339" w14:textId="77777777" w:rsidR="00935E8D" w:rsidRPr="00935E8D" w:rsidRDefault="00935E8D" w:rsidP="00935E8D">
      <w:pPr>
        <w:spacing w:line="16" w:lineRule="exact"/>
        <w:jc w:val="both"/>
        <w:rPr>
          <w:sz w:val="26"/>
          <w:szCs w:val="26"/>
        </w:rPr>
      </w:pPr>
    </w:p>
    <w:p w14:paraId="11C1C392" w14:textId="77777777" w:rsidR="00935E8D" w:rsidRPr="00935E8D" w:rsidRDefault="00935E8D" w:rsidP="00935E8D">
      <w:pPr>
        <w:spacing w:line="234" w:lineRule="auto"/>
        <w:ind w:firstLine="1112"/>
        <w:jc w:val="both"/>
        <w:rPr>
          <w:sz w:val="26"/>
          <w:szCs w:val="26"/>
        </w:rPr>
      </w:pPr>
      <w:r w:rsidRPr="00935E8D">
        <w:rPr>
          <w:sz w:val="26"/>
          <w:szCs w:val="26"/>
        </w:rPr>
        <w:t>е) невнесения платы в порядке, размере и в сроки, установленные в разделе 3 настоящего Договора;</w:t>
      </w:r>
    </w:p>
    <w:p w14:paraId="517884EA" w14:textId="77777777" w:rsidR="00935E8D" w:rsidRPr="00935E8D" w:rsidRDefault="00935E8D" w:rsidP="00935E8D">
      <w:pPr>
        <w:spacing w:line="17" w:lineRule="exact"/>
        <w:jc w:val="both"/>
        <w:rPr>
          <w:sz w:val="26"/>
          <w:szCs w:val="26"/>
        </w:rPr>
      </w:pPr>
    </w:p>
    <w:p w14:paraId="178FECC9" w14:textId="77777777" w:rsidR="00935E8D" w:rsidRPr="00935E8D" w:rsidRDefault="00935E8D" w:rsidP="00935E8D">
      <w:pPr>
        <w:spacing w:line="233" w:lineRule="auto"/>
        <w:ind w:firstLine="1112"/>
        <w:jc w:val="both"/>
        <w:rPr>
          <w:sz w:val="26"/>
          <w:szCs w:val="26"/>
        </w:rPr>
      </w:pPr>
      <w:r w:rsidRPr="00935E8D">
        <w:rPr>
          <w:sz w:val="26"/>
          <w:szCs w:val="26"/>
        </w:rPr>
        <w:t>ж) передачи Рекламораспространителем без согласия Собственника (Владельца) прав и обязанностей по настоящему Договору третьим лицам;</w:t>
      </w:r>
    </w:p>
    <w:p w14:paraId="077BA474" w14:textId="77777777" w:rsidR="00935E8D" w:rsidRPr="00935E8D" w:rsidRDefault="00935E8D" w:rsidP="00935E8D">
      <w:pPr>
        <w:spacing w:line="17" w:lineRule="exact"/>
        <w:jc w:val="both"/>
        <w:rPr>
          <w:sz w:val="26"/>
          <w:szCs w:val="26"/>
        </w:rPr>
      </w:pPr>
    </w:p>
    <w:p w14:paraId="2D60A9EB" w14:textId="77777777" w:rsidR="004522F3" w:rsidRDefault="00935E8D" w:rsidP="004522F3">
      <w:pPr>
        <w:spacing w:line="233" w:lineRule="auto"/>
        <w:ind w:right="20" w:firstLine="1112"/>
        <w:jc w:val="both"/>
        <w:rPr>
          <w:sz w:val="26"/>
          <w:szCs w:val="26"/>
        </w:rPr>
      </w:pPr>
      <w:r w:rsidRPr="00935E8D">
        <w:rPr>
          <w:sz w:val="26"/>
          <w:szCs w:val="26"/>
        </w:rPr>
        <w:t>з) использования Рекламного места (его части) не в целях присоединения рекламной конструкции;</w:t>
      </w:r>
    </w:p>
    <w:p w14:paraId="7063638D" w14:textId="77777777" w:rsidR="00935E8D" w:rsidRPr="00935E8D" w:rsidRDefault="00935E8D" w:rsidP="004522F3">
      <w:pPr>
        <w:spacing w:line="233" w:lineRule="auto"/>
        <w:ind w:right="20" w:firstLine="1112"/>
        <w:jc w:val="both"/>
        <w:rPr>
          <w:sz w:val="26"/>
          <w:szCs w:val="26"/>
        </w:rPr>
      </w:pPr>
      <w:r w:rsidRPr="00935E8D">
        <w:rPr>
          <w:sz w:val="26"/>
          <w:szCs w:val="26"/>
        </w:rPr>
        <w:lastRenderedPageBreak/>
        <w:t>и) невыполнения Рекламораспространителем в установленные сроки двух и более выданных предписаний и (или) требований уполномоченных органов;</w:t>
      </w:r>
    </w:p>
    <w:p w14:paraId="2FEF077E" w14:textId="77777777" w:rsidR="00935E8D" w:rsidRPr="00935E8D" w:rsidRDefault="00935E8D" w:rsidP="00935E8D">
      <w:pPr>
        <w:spacing w:line="19" w:lineRule="exact"/>
        <w:jc w:val="both"/>
        <w:rPr>
          <w:sz w:val="26"/>
          <w:szCs w:val="26"/>
        </w:rPr>
      </w:pPr>
    </w:p>
    <w:p w14:paraId="7FFF3C92" w14:textId="77777777" w:rsidR="00935E8D" w:rsidRPr="00935E8D" w:rsidRDefault="00935E8D" w:rsidP="00935E8D">
      <w:pPr>
        <w:spacing w:line="233" w:lineRule="auto"/>
        <w:ind w:firstLine="1112"/>
        <w:jc w:val="both"/>
        <w:rPr>
          <w:sz w:val="26"/>
          <w:szCs w:val="26"/>
        </w:rPr>
      </w:pPr>
      <w:r w:rsidRPr="00935E8D">
        <w:rPr>
          <w:sz w:val="26"/>
          <w:szCs w:val="26"/>
        </w:rPr>
        <w:t>к) несоответствия места установки рекламной конструкции Рекламному месту, определенному разделом 1 настоящего Договора;</w:t>
      </w:r>
    </w:p>
    <w:p w14:paraId="7DC39809" w14:textId="77777777" w:rsidR="00935E8D" w:rsidRPr="00935E8D" w:rsidRDefault="00935E8D" w:rsidP="00935E8D">
      <w:pPr>
        <w:spacing w:line="17" w:lineRule="exact"/>
        <w:jc w:val="both"/>
        <w:rPr>
          <w:sz w:val="26"/>
          <w:szCs w:val="26"/>
        </w:rPr>
      </w:pPr>
    </w:p>
    <w:p w14:paraId="53AC79CB" w14:textId="77777777" w:rsidR="00935E8D" w:rsidRPr="00935E8D" w:rsidRDefault="00935E8D" w:rsidP="00935E8D">
      <w:pPr>
        <w:spacing w:line="233" w:lineRule="auto"/>
        <w:ind w:firstLine="852"/>
        <w:jc w:val="both"/>
        <w:rPr>
          <w:sz w:val="26"/>
          <w:szCs w:val="26"/>
        </w:rPr>
      </w:pPr>
      <w:r w:rsidRPr="00935E8D">
        <w:rPr>
          <w:sz w:val="26"/>
          <w:szCs w:val="26"/>
        </w:rPr>
        <w:t>л) несоответствия рекламной конструкции согласованным с Собственником внешнему виду и техническим параметрам;</w:t>
      </w:r>
    </w:p>
    <w:p w14:paraId="1AC94993" w14:textId="77777777" w:rsidR="00935E8D" w:rsidRPr="00935E8D" w:rsidRDefault="00935E8D" w:rsidP="00935E8D">
      <w:pPr>
        <w:spacing w:line="17" w:lineRule="exact"/>
        <w:jc w:val="both"/>
        <w:rPr>
          <w:sz w:val="26"/>
          <w:szCs w:val="26"/>
        </w:rPr>
      </w:pPr>
    </w:p>
    <w:p w14:paraId="3718444D" w14:textId="77777777" w:rsidR="00935E8D" w:rsidRPr="00935E8D" w:rsidRDefault="00935E8D" w:rsidP="00935E8D">
      <w:pPr>
        <w:spacing w:line="233" w:lineRule="auto"/>
        <w:ind w:right="20" w:firstLine="851"/>
        <w:jc w:val="both"/>
        <w:rPr>
          <w:sz w:val="26"/>
          <w:szCs w:val="26"/>
        </w:rPr>
      </w:pPr>
      <w:r w:rsidRPr="00935E8D">
        <w:rPr>
          <w:sz w:val="26"/>
          <w:szCs w:val="26"/>
        </w:rPr>
        <w:t>4.1.2. беспрепятственного доступа на территорию Рекламного места с целью его осмотра на предмет соблюдения условий настоящего Договора;</w:t>
      </w:r>
    </w:p>
    <w:p w14:paraId="390104C8" w14:textId="77777777" w:rsidR="00935E8D" w:rsidRPr="00935E8D" w:rsidRDefault="009765DE" w:rsidP="00935E8D">
      <w:pPr>
        <w:spacing w:line="233" w:lineRule="auto"/>
        <w:ind w:right="20" w:firstLine="851"/>
        <w:jc w:val="both"/>
      </w:pPr>
      <w:r>
        <w:rPr>
          <w:sz w:val="26"/>
          <w:szCs w:val="26"/>
        </w:rPr>
        <w:t xml:space="preserve">4.1.3.  на возмещение </w:t>
      </w:r>
      <w:r w:rsidR="00935E8D" w:rsidRPr="00935E8D">
        <w:rPr>
          <w:sz w:val="26"/>
          <w:szCs w:val="26"/>
        </w:rPr>
        <w:t xml:space="preserve">убытков, причиненных </w:t>
      </w:r>
      <w:proofErr w:type="gramStart"/>
      <w:r w:rsidR="00935E8D" w:rsidRPr="00935E8D">
        <w:rPr>
          <w:sz w:val="26"/>
          <w:szCs w:val="26"/>
        </w:rPr>
        <w:t>в  результате</w:t>
      </w:r>
      <w:proofErr w:type="gramEnd"/>
      <w:r w:rsidR="00935E8D" w:rsidRPr="00935E8D">
        <w:rPr>
          <w:sz w:val="26"/>
          <w:szCs w:val="26"/>
        </w:rPr>
        <w:t xml:space="preserve">  эксплуатации рекламных конструкций Рекламораспространителем, а также по иным основаниям, предусмотренным законодательством Российской Федерации.</w:t>
      </w:r>
    </w:p>
    <w:p w14:paraId="77213914" w14:textId="77777777" w:rsidR="00935E8D" w:rsidRPr="00935E8D" w:rsidRDefault="00935E8D" w:rsidP="00935E8D">
      <w:pPr>
        <w:spacing w:line="1" w:lineRule="exact"/>
        <w:jc w:val="both"/>
      </w:pPr>
    </w:p>
    <w:p w14:paraId="5097BEF5" w14:textId="77777777" w:rsidR="00935E8D" w:rsidRPr="00935E8D" w:rsidRDefault="00935E8D" w:rsidP="00935E8D">
      <w:pPr>
        <w:ind w:left="1120" w:hanging="269"/>
        <w:jc w:val="both"/>
      </w:pPr>
      <w:r w:rsidRPr="00935E8D">
        <w:rPr>
          <w:sz w:val="26"/>
          <w:szCs w:val="26"/>
        </w:rPr>
        <w:t>4.2. Собственник (Владелец) обязан:</w:t>
      </w:r>
    </w:p>
    <w:p w14:paraId="68859F3C" w14:textId="77777777" w:rsidR="00935E8D" w:rsidRPr="00935E8D" w:rsidRDefault="00935E8D" w:rsidP="00935E8D">
      <w:pPr>
        <w:spacing w:line="238" w:lineRule="auto"/>
        <w:ind w:left="1120" w:hanging="269"/>
        <w:jc w:val="both"/>
      </w:pPr>
      <w:r w:rsidRPr="00935E8D">
        <w:rPr>
          <w:sz w:val="26"/>
          <w:szCs w:val="26"/>
        </w:rPr>
        <w:t>4.2.1. выполнять в полном объеме все условия настоящего Договора;</w:t>
      </w:r>
    </w:p>
    <w:p w14:paraId="693A9FA7" w14:textId="77777777" w:rsidR="00935E8D" w:rsidRPr="00935E8D" w:rsidRDefault="00935E8D" w:rsidP="00935E8D">
      <w:pPr>
        <w:spacing w:line="17" w:lineRule="exact"/>
        <w:jc w:val="both"/>
      </w:pPr>
    </w:p>
    <w:p w14:paraId="090BC83A" w14:textId="77777777" w:rsidR="00935E8D" w:rsidRPr="00935E8D" w:rsidRDefault="00935E8D" w:rsidP="00935E8D">
      <w:pPr>
        <w:spacing w:line="234" w:lineRule="auto"/>
        <w:ind w:firstLine="852"/>
        <w:jc w:val="both"/>
      </w:pPr>
      <w:r w:rsidRPr="00935E8D">
        <w:rPr>
          <w:sz w:val="26"/>
          <w:szCs w:val="26"/>
        </w:rPr>
        <w:t>4.2.2. передать Рекламораспространителю Рекламное место по акту приема-передачи в пятидневный срок со дня подписания настоящего Договора;</w:t>
      </w:r>
    </w:p>
    <w:p w14:paraId="240D0488" w14:textId="77777777" w:rsidR="00935E8D" w:rsidRPr="00935E8D" w:rsidRDefault="00935E8D" w:rsidP="00935E8D">
      <w:pPr>
        <w:spacing w:line="15" w:lineRule="exact"/>
        <w:jc w:val="both"/>
      </w:pPr>
    </w:p>
    <w:p w14:paraId="2273965F" w14:textId="77777777" w:rsidR="00935E8D" w:rsidRPr="00935E8D" w:rsidRDefault="00935E8D" w:rsidP="00935E8D">
      <w:pPr>
        <w:spacing w:line="235" w:lineRule="auto"/>
        <w:ind w:right="20" w:firstLine="851"/>
        <w:jc w:val="both"/>
      </w:pPr>
      <w:r w:rsidRPr="00935E8D">
        <w:rPr>
          <w:sz w:val="26"/>
          <w:szCs w:val="26"/>
        </w:rPr>
        <w:t>4.2.3. письменно в десятидневный срок уведомить Рекламораспространителя об изменении номера лицевого счета для перечисления платы, указанного в пункте 3.2 настоящего Договора;</w:t>
      </w:r>
    </w:p>
    <w:p w14:paraId="475C807F" w14:textId="77777777" w:rsidR="00935E8D" w:rsidRPr="00935E8D" w:rsidRDefault="00935E8D" w:rsidP="00935E8D">
      <w:pPr>
        <w:spacing w:line="19" w:lineRule="exact"/>
        <w:jc w:val="both"/>
      </w:pPr>
    </w:p>
    <w:p w14:paraId="42BA54A3" w14:textId="77777777" w:rsidR="00935E8D" w:rsidRPr="00935E8D" w:rsidRDefault="00935E8D" w:rsidP="00935E8D">
      <w:pPr>
        <w:spacing w:line="233" w:lineRule="auto"/>
        <w:ind w:firstLine="851"/>
        <w:jc w:val="both"/>
      </w:pPr>
      <w:r w:rsidRPr="00935E8D">
        <w:rPr>
          <w:sz w:val="26"/>
          <w:szCs w:val="26"/>
        </w:rPr>
        <w:t>4.2.4. своевременно производить перерасчет платы по настоящему Договору и своевременно информировать об этом Рекламораспространителя;</w:t>
      </w:r>
    </w:p>
    <w:p w14:paraId="014DDC84" w14:textId="77777777" w:rsidR="00935E8D" w:rsidRPr="00935E8D" w:rsidRDefault="00935E8D" w:rsidP="00935E8D">
      <w:pPr>
        <w:spacing w:line="17" w:lineRule="exact"/>
        <w:jc w:val="both"/>
      </w:pPr>
    </w:p>
    <w:p w14:paraId="23116BA0" w14:textId="77777777" w:rsidR="00935E8D" w:rsidRPr="00935E8D" w:rsidRDefault="00935E8D" w:rsidP="00935E8D">
      <w:pPr>
        <w:spacing w:line="238" w:lineRule="auto"/>
        <w:ind w:firstLine="852"/>
        <w:jc w:val="both"/>
      </w:pPr>
      <w:r w:rsidRPr="00935E8D">
        <w:rPr>
          <w:sz w:val="26"/>
          <w:szCs w:val="26"/>
        </w:rPr>
        <w:t xml:space="preserve">4.2.5. вернуть внесенную Рекламораспространителем плату за право заключения договора, пропорционально сроку эксплуатации рекламной </w:t>
      </w:r>
      <w:proofErr w:type="gramStart"/>
      <w:r w:rsidRPr="00935E8D">
        <w:rPr>
          <w:sz w:val="26"/>
          <w:szCs w:val="26"/>
        </w:rPr>
        <w:t>конструкции, в случае, если</w:t>
      </w:r>
      <w:proofErr w:type="gramEnd"/>
      <w:r w:rsidRPr="00935E8D">
        <w:rPr>
          <w:sz w:val="26"/>
          <w:szCs w:val="26"/>
        </w:rPr>
        <w:t xml:space="preserve"> в течение года со дня заключения настоящего договора по не зависящим от Собственника (Владельца) или Рекламораспространителя причинам эксплуатация рекламной конструкции должна быть прекращена в связи с необходимостью строительства зданий, строений, сооружений, возведения иных объектов.</w:t>
      </w:r>
    </w:p>
    <w:p w14:paraId="6E5AB164" w14:textId="77777777" w:rsidR="00935E8D" w:rsidRPr="00935E8D" w:rsidRDefault="00935E8D" w:rsidP="00935E8D">
      <w:pPr>
        <w:spacing w:line="18" w:lineRule="exact"/>
        <w:jc w:val="both"/>
      </w:pPr>
    </w:p>
    <w:p w14:paraId="28542D9F" w14:textId="77777777" w:rsidR="00935E8D" w:rsidRPr="00935E8D" w:rsidRDefault="00935E8D" w:rsidP="00935E8D">
      <w:pPr>
        <w:spacing w:line="237" w:lineRule="auto"/>
        <w:ind w:firstLine="851"/>
        <w:jc w:val="both"/>
      </w:pPr>
      <w:r w:rsidRPr="00935E8D">
        <w:rPr>
          <w:sz w:val="26"/>
          <w:szCs w:val="26"/>
        </w:rPr>
        <w:t>4.3. Рекламораспространитель имеет право беспрепятственного доступа к Рекламному месту и пользования этим местом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14:paraId="4066F85D" w14:textId="77777777" w:rsidR="00935E8D" w:rsidRPr="00935E8D" w:rsidRDefault="00935E8D" w:rsidP="00935E8D">
      <w:pPr>
        <w:ind w:left="1120" w:hanging="269"/>
        <w:jc w:val="both"/>
      </w:pPr>
      <w:r w:rsidRPr="00935E8D">
        <w:rPr>
          <w:sz w:val="26"/>
          <w:szCs w:val="26"/>
        </w:rPr>
        <w:t>4.4. Рекламораспространитель обязан:</w:t>
      </w:r>
    </w:p>
    <w:p w14:paraId="4952EC30" w14:textId="77777777" w:rsidR="00935E8D" w:rsidRPr="00935E8D" w:rsidRDefault="00935E8D" w:rsidP="00935E8D">
      <w:pPr>
        <w:ind w:left="851"/>
        <w:jc w:val="both"/>
      </w:pPr>
      <w:r w:rsidRPr="00935E8D">
        <w:rPr>
          <w:sz w:val="26"/>
          <w:szCs w:val="26"/>
        </w:rPr>
        <w:t>4.4.1. выполнять в полном объеме все условия настоящего Договора;</w:t>
      </w:r>
    </w:p>
    <w:p w14:paraId="0D3BD691" w14:textId="77777777" w:rsidR="00935E8D" w:rsidRPr="00935E8D" w:rsidRDefault="00935E8D" w:rsidP="00935E8D">
      <w:pPr>
        <w:spacing w:line="14" w:lineRule="exact"/>
        <w:jc w:val="both"/>
      </w:pPr>
    </w:p>
    <w:p w14:paraId="4BA32615" w14:textId="77777777" w:rsidR="00935E8D" w:rsidRPr="00935E8D" w:rsidRDefault="00935E8D" w:rsidP="00935E8D">
      <w:pPr>
        <w:spacing w:line="237" w:lineRule="auto"/>
        <w:ind w:firstLine="851"/>
        <w:jc w:val="both"/>
      </w:pPr>
      <w:r w:rsidRPr="00935E8D">
        <w:rPr>
          <w:sz w:val="26"/>
          <w:szCs w:val="26"/>
        </w:rPr>
        <w:t>4.4.1.1. в течение десяти дней с момента подписания протокола о результатах торгов обратиться в уполномоченный орган по выдаче разрешений на установку рекламных конструкций с заявлением и приложением необходимых документов о выдаче разрешения на установку рекламной конструкции;</w:t>
      </w:r>
    </w:p>
    <w:p w14:paraId="4CF8D051" w14:textId="77777777" w:rsidR="00935E8D" w:rsidRPr="00935E8D" w:rsidRDefault="00935E8D" w:rsidP="00935E8D">
      <w:pPr>
        <w:spacing w:line="17" w:lineRule="exact"/>
        <w:jc w:val="both"/>
      </w:pPr>
    </w:p>
    <w:p w14:paraId="005C815B" w14:textId="77777777" w:rsidR="00935E8D" w:rsidRPr="00935E8D" w:rsidRDefault="00935E8D" w:rsidP="00935E8D">
      <w:pPr>
        <w:spacing w:line="235" w:lineRule="auto"/>
        <w:ind w:right="20" w:firstLine="852"/>
        <w:jc w:val="both"/>
      </w:pPr>
      <w:r w:rsidRPr="00935E8D">
        <w:rPr>
          <w:sz w:val="26"/>
          <w:szCs w:val="26"/>
        </w:rPr>
        <w:t>4.4.2. осуществлять ремонт асфальтового покрытия и элементов благоустройства территории в случае их повреждения в процессе установки и (или) эксплуатации рекламной конструкции;</w:t>
      </w:r>
    </w:p>
    <w:p w14:paraId="77DB2FEF" w14:textId="77777777" w:rsidR="00935E8D" w:rsidRPr="00935E8D" w:rsidRDefault="00935E8D" w:rsidP="00935E8D">
      <w:pPr>
        <w:spacing w:line="17" w:lineRule="exact"/>
        <w:jc w:val="both"/>
      </w:pPr>
    </w:p>
    <w:p w14:paraId="2ECAE6A7" w14:textId="77777777" w:rsidR="00935E8D" w:rsidRPr="00935E8D" w:rsidRDefault="00935E8D" w:rsidP="00935E8D">
      <w:pPr>
        <w:spacing w:line="234" w:lineRule="auto"/>
        <w:ind w:firstLine="852"/>
        <w:jc w:val="both"/>
      </w:pPr>
      <w:r w:rsidRPr="00935E8D">
        <w:rPr>
          <w:sz w:val="26"/>
          <w:szCs w:val="26"/>
        </w:rPr>
        <w:t>4.4.3. при установке и эксплуатации рекламной конструкции соблюдать строительные, санитарные, противопожарные, экологические нормы и требования;</w:t>
      </w:r>
    </w:p>
    <w:p w14:paraId="38FF5C13" w14:textId="77777777" w:rsidR="00935E8D" w:rsidRPr="00935E8D" w:rsidRDefault="00935E8D" w:rsidP="00935E8D">
      <w:pPr>
        <w:spacing w:line="17" w:lineRule="exact"/>
        <w:jc w:val="both"/>
      </w:pPr>
    </w:p>
    <w:p w14:paraId="377C22B7" w14:textId="77777777" w:rsidR="00935E8D" w:rsidRPr="00935E8D" w:rsidRDefault="00935E8D" w:rsidP="00935E8D">
      <w:pPr>
        <w:spacing w:line="236" w:lineRule="auto"/>
        <w:ind w:right="20" w:firstLine="852"/>
        <w:jc w:val="both"/>
      </w:pPr>
      <w:r w:rsidRPr="00935E8D">
        <w:rPr>
          <w:sz w:val="26"/>
          <w:szCs w:val="26"/>
        </w:rPr>
        <w:t>4.4.4. установить рекламную конструкцию в соответствии со схемой размещения;</w:t>
      </w:r>
    </w:p>
    <w:p w14:paraId="304C89D8" w14:textId="77777777" w:rsidR="00935E8D" w:rsidRPr="00935E8D" w:rsidRDefault="00935E8D" w:rsidP="00935E8D">
      <w:pPr>
        <w:spacing w:line="20" w:lineRule="exact"/>
        <w:jc w:val="both"/>
      </w:pPr>
    </w:p>
    <w:p w14:paraId="0350E243" w14:textId="77777777" w:rsidR="00935E8D" w:rsidRPr="00935E8D" w:rsidRDefault="00935E8D" w:rsidP="00935E8D">
      <w:pPr>
        <w:spacing w:line="235" w:lineRule="auto"/>
        <w:ind w:right="20" w:firstLine="852"/>
        <w:jc w:val="both"/>
      </w:pPr>
      <w:r w:rsidRPr="00935E8D">
        <w:rPr>
          <w:sz w:val="26"/>
          <w:szCs w:val="26"/>
        </w:rPr>
        <w:t>4.4.5. размещать на рекламной конструкции информацию (маркировку) с указанием Рекламораспространителя, номером телефона и номером разрешения на установку и эксплуатацию рекламной конструкции;</w:t>
      </w:r>
    </w:p>
    <w:p w14:paraId="5104E00F" w14:textId="77777777" w:rsidR="00935E8D" w:rsidRPr="00935E8D" w:rsidRDefault="00935E8D" w:rsidP="00935E8D">
      <w:pPr>
        <w:spacing w:line="19" w:lineRule="exact"/>
        <w:jc w:val="both"/>
      </w:pPr>
    </w:p>
    <w:p w14:paraId="43147060" w14:textId="77777777" w:rsidR="00935E8D" w:rsidRPr="00935E8D" w:rsidRDefault="00935E8D" w:rsidP="00935E8D">
      <w:pPr>
        <w:spacing w:line="236" w:lineRule="auto"/>
        <w:ind w:firstLine="1112"/>
        <w:jc w:val="both"/>
      </w:pPr>
      <w:r w:rsidRPr="00935E8D">
        <w:rPr>
          <w:sz w:val="26"/>
          <w:szCs w:val="26"/>
        </w:rPr>
        <w:lastRenderedPageBreak/>
        <w:t>4.4.6. безвозмездно размещать на рекламной конструкции социальную рекламу в соответствии со статьей 10 Федерального закона "О рекламе" от 13 марта 2006 года № 38-ФЗ.</w:t>
      </w:r>
    </w:p>
    <w:p w14:paraId="0227E3F4" w14:textId="77777777" w:rsidR="00935E8D" w:rsidRPr="00935E8D" w:rsidRDefault="00935E8D" w:rsidP="00935E8D">
      <w:pPr>
        <w:spacing w:line="19" w:lineRule="exact"/>
        <w:jc w:val="both"/>
      </w:pPr>
    </w:p>
    <w:p w14:paraId="4F60A948" w14:textId="77777777" w:rsidR="00935E8D" w:rsidRPr="00935E8D" w:rsidRDefault="00935E8D" w:rsidP="00935E8D">
      <w:pPr>
        <w:spacing w:line="245" w:lineRule="auto"/>
        <w:ind w:right="20" w:firstLine="852"/>
        <w:jc w:val="both"/>
        <w:rPr>
          <w:sz w:val="25"/>
          <w:szCs w:val="25"/>
        </w:rPr>
      </w:pPr>
      <w:r w:rsidRPr="00935E8D">
        <w:rPr>
          <w:sz w:val="25"/>
          <w:szCs w:val="25"/>
        </w:rPr>
        <w:t xml:space="preserve">4.4.7. </w:t>
      </w:r>
      <w:r w:rsidRPr="00935E8D">
        <w:rPr>
          <w:sz w:val="26"/>
          <w:szCs w:val="26"/>
        </w:rPr>
        <w:t>без получения счета в соответствии с условиями настоящего Договора уплачивать в размере и на условиях, установленных настоящим Договором, плату</w:t>
      </w:r>
      <w:r w:rsidRPr="00935E8D">
        <w:rPr>
          <w:sz w:val="25"/>
          <w:szCs w:val="25"/>
        </w:rPr>
        <w:t>;</w:t>
      </w:r>
    </w:p>
    <w:p w14:paraId="4A4B1E5A" w14:textId="77777777" w:rsidR="00935E8D" w:rsidRPr="00935E8D" w:rsidRDefault="00935E8D" w:rsidP="00935E8D">
      <w:pPr>
        <w:spacing w:line="245" w:lineRule="auto"/>
        <w:ind w:right="20" w:firstLine="852"/>
        <w:jc w:val="both"/>
      </w:pPr>
      <w:r w:rsidRPr="00935E8D">
        <w:rPr>
          <w:sz w:val="26"/>
          <w:szCs w:val="26"/>
        </w:rPr>
        <w:t>4.4.8. письменно сообщить Собственнику (Владельцу) не позднее чем за один месяц о предстоящем освобождении Рекламного места как в связи с окончанием срока действия настоящего Договора, так и при досрочном его освобождении, и передать Рекламное место Собственнику (Владельцу) по акту приема-передачи;</w:t>
      </w:r>
    </w:p>
    <w:p w14:paraId="3ED84274" w14:textId="77777777" w:rsidR="00935E8D" w:rsidRPr="00935E8D" w:rsidRDefault="00935E8D" w:rsidP="00935E8D">
      <w:pPr>
        <w:spacing w:line="19" w:lineRule="exact"/>
        <w:jc w:val="both"/>
      </w:pPr>
    </w:p>
    <w:p w14:paraId="097A3B3A" w14:textId="77777777" w:rsidR="00935E8D" w:rsidRPr="00935E8D" w:rsidRDefault="00935E8D" w:rsidP="00935E8D">
      <w:pPr>
        <w:spacing w:line="237" w:lineRule="auto"/>
        <w:ind w:firstLine="1112"/>
        <w:jc w:val="both"/>
      </w:pPr>
      <w:r w:rsidRPr="00935E8D">
        <w:rPr>
          <w:sz w:val="26"/>
          <w:szCs w:val="26"/>
        </w:rPr>
        <w:t>4.4.9. в десятидневный срок направить Собственнику (Владельцу) письменное уведомление об изменении своего наименования, места нахождения (места жительства), расчетного счета, прекращении деятельности индивидуального предпринимателя, принятии решения о реорганизации или ликвидации юридического лица;</w:t>
      </w:r>
    </w:p>
    <w:p w14:paraId="313EE6CE" w14:textId="77777777" w:rsidR="00935E8D" w:rsidRPr="00935E8D" w:rsidRDefault="00935E8D" w:rsidP="00935E8D">
      <w:pPr>
        <w:spacing w:line="19" w:lineRule="exact"/>
        <w:jc w:val="both"/>
      </w:pPr>
    </w:p>
    <w:p w14:paraId="5529324B" w14:textId="77777777" w:rsidR="00935E8D" w:rsidRPr="00935E8D" w:rsidRDefault="00935E8D" w:rsidP="00935E8D">
      <w:pPr>
        <w:spacing w:line="237" w:lineRule="auto"/>
        <w:ind w:firstLine="852"/>
        <w:jc w:val="both"/>
      </w:pPr>
      <w:r w:rsidRPr="00935E8D">
        <w:rPr>
          <w:sz w:val="26"/>
          <w:szCs w:val="26"/>
        </w:rPr>
        <w:t>4.4.10. при прекращении настоящего Договора в течение одного месяца произвести демонтаж рекламной конструкции, привести Рекламное место в состояние, равноценное первоначальному, и вернуть Рекламное место по акту приема-передачи Собственнику (Владельцу);</w:t>
      </w:r>
    </w:p>
    <w:p w14:paraId="287B4FB3" w14:textId="77777777" w:rsidR="00935E8D" w:rsidRPr="00935E8D" w:rsidRDefault="00935E8D" w:rsidP="00935E8D">
      <w:pPr>
        <w:spacing w:line="17" w:lineRule="exact"/>
        <w:jc w:val="both"/>
      </w:pPr>
    </w:p>
    <w:p w14:paraId="1DAD4173" w14:textId="77777777" w:rsidR="00935E8D" w:rsidRPr="00935E8D" w:rsidRDefault="00935E8D" w:rsidP="00935E8D">
      <w:pPr>
        <w:spacing w:line="236" w:lineRule="auto"/>
        <w:ind w:right="20" w:firstLine="851"/>
        <w:jc w:val="both"/>
      </w:pPr>
      <w:r w:rsidRPr="00935E8D">
        <w:rPr>
          <w:sz w:val="26"/>
          <w:szCs w:val="26"/>
        </w:rPr>
        <w:t>4.4.11. возместить Собственнику (Владельцу) в полном объеме ущерб, причиненный при установке рекламной конструкции;</w:t>
      </w:r>
    </w:p>
    <w:p w14:paraId="1AB48DD4" w14:textId="77777777" w:rsidR="00935E8D" w:rsidRPr="00935E8D" w:rsidRDefault="00935E8D" w:rsidP="00935E8D">
      <w:pPr>
        <w:spacing w:line="14" w:lineRule="exact"/>
        <w:jc w:val="both"/>
      </w:pPr>
    </w:p>
    <w:p w14:paraId="1BB1C892" w14:textId="77777777" w:rsidR="00935E8D" w:rsidRPr="00935E8D" w:rsidRDefault="00935E8D" w:rsidP="00935E8D">
      <w:pPr>
        <w:spacing w:line="237" w:lineRule="auto"/>
        <w:ind w:firstLine="852"/>
        <w:jc w:val="both"/>
      </w:pPr>
      <w:r w:rsidRPr="00935E8D">
        <w:rPr>
          <w:sz w:val="26"/>
          <w:szCs w:val="26"/>
        </w:rPr>
        <w:t>4.4.12. содержать прилегающую к рекламной конструкции территорию, но не более 5 метров территории, непосредственно примыкающей по периметру рекламной конструкции, в надлежащем санитарном состоянии и использовать ее по согласованию с Собственником (Владельцем) и соответствующими службами;</w:t>
      </w:r>
    </w:p>
    <w:p w14:paraId="0E68589E" w14:textId="77777777" w:rsidR="00935E8D" w:rsidRPr="00935E8D" w:rsidRDefault="00935E8D" w:rsidP="00935E8D">
      <w:pPr>
        <w:spacing w:line="17" w:lineRule="exact"/>
        <w:jc w:val="both"/>
      </w:pPr>
    </w:p>
    <w:p w14:paraId="541C5520" w14:textId="77777777" w:rsidR="00935E8D" w:rsidRPr="00935E8D" w:rsidRDefault="00935E8D" w:rsidP="00935E8D">
      <w:pPr>
        <w:spacing w:line="238" w:lineRule="auto"/>
        <w:ind w:firstLine="852"/>
        <w:jc w:val="both"/>
      </w:pPr>
      <w:r w:rsidRPr="00935E8D">
        <w:rPr>
          <w:sz w:val="26"/>
          <w:szCs w:val="26"/>
        </w:rPr>
        <w:t>4.4.13. в период эксплуатации обеспечивать надлежащее техническое состояние рекламной конструкции и ее внешний вид. Осуществлять за счет собственных средств необходимое обслуживание и ремонт рекламной конструкции, ремонт (замену) несущих конструкций, косметический ремонт наружных поверхностей, восстановление поврежденных участков на фасаде здания, предоставленном для размещения рекламной конструкции. Обеспечивать благоустройство территории, на которой размещена рекламная конструкция, в соответствии с действующими нормативными актами, принятыми органами государственной власти и органами местного самоуправления г. Сунжа;</w:t>
      </w:r>
    </w:p>
    <w:p w14:paraId="5DFAA183" w14:textId="77777777" w:rsidR="00935E8D" w:rsidRPr="00935E8D" w:rsidRDefault="00935E8D" w:rsidP="00935E8D">
      <w:pPr>
        <w:spacing w:line="22" w:lineRule="exact"/>
        <w:jc w:val="both"/>
      </w:pPr>
    </w:p>
    <w:p w14:paraId="73130636" w14:textId="77777777" w:rsidR="00935E8D" w:rsidRPr="00935E8D" w:rsidRDefault="00935E8D" w:rsidP="00935E8D">
      <w:pPr>
        <w:spacing w:line="236" w:lineRule="auto"/>
        <w:ind w:firstLine="852"/>
        <w:jc w:val="both"/>
      </w:pPr>
      <w:r w:rsidRPr="00935E8D">
        <w:rPr>
          <w:sz w:val="26"/>
          <w:szCs w:val="26"/>
        </w:rPr>
        <w:t>4.4.14. обеспечить подсветку рекламной конструкции в темное время суток, если это предусмотрено проектом, эксплуатировать световую рекламу в строгом соответствии с нормами и предписаниями соответствующих уполномоченных служб (организаций), соблюдать установленный режим эксплуатации;</w:t>
      </w:r>
    </w:p>
    <w:p w14:paraId="3BE24DD6" w14:textId="77777777" w:rsidR="00935E8D" w:rsidRPr="00935E8D" w:rsidRDefault="00935E8D" w:rsidP="00935E8D">
      <w:pPr>
        <w:spacing w:line="19" w:lineRule="exact"/>
        <w:jc w:val="both"/>
      </w:pPr>
    </w:p>
    <w:p w14:paraId="73D0ED45" w14:textId="77777777" w:rsidR="00935E8D" w:rsidRPr="00935E8D" w:rsidRDefault="00935E8D" w:rsidP="00935E8D">
      <w:pPr>
        <w:spacing w:line="18" w:lineRule="exact"/>
        <w:jc w:val="both"/>
      </w:pPr>
    </w:p>
    <w:p w14:paraId="312B6ACD" w14:textId="77777777" w:rsidR="00935E8D" w:rsidRPr="00935E8D" w:rsidRDefault="00935E8D" w:rsidP="00935E8D">
      <w:pPr>
        <w:spacing w:line="238" w:lineRule="auto"/>
        <w:ind w:firstLine="1112"/>
        <w:jc w:val="both"/>
      </w:pPr>
      <w:r w:rsidRPr="00935E8D">
        <w:rPr>
          <w:sz w:val="26"/>
          <w:szCs w:val="26"/>
        </w:rPr>
        <w:t>4.4.15. выполнять согласно требованиям соответствующих служб условия эксплуатации инженерных коммуникаций, беспрепятственно допускать к рекламной конструкции и объекту недвижимого имущества, к которому присоединяется рекламная конструкция, работников соответствующих служб для производства работ, связанных с ремонтом, обслуживанием и эксплуатацией инженерных коммуникаций.</w:t>
      </w:r>
    </w:p>
    <w:p w14:paraId="69AD0254" w14:textId="77777777" w:rsidR="00935E8D" w:rsidRPr="00935E8D" w:rsidRDefault="00935E8D" w:rsidP="00935E8D">
      <w:pPr>
        <w:tabs>
          <w:tab w:val="left" w:pos="1700"/>
          <w:tab w:val="left" w:pos="4840"/>
          <w:tab w:val="left" w:pos="5320"/>
          <w:tab w:val="left" w:pos="6280"/>
          <w:tab w:val="left" w:pos="6860"/>
          <w:tab w:val="left" w:pos="8040"/>
        </w:tabs>
        <w:ind w:firstLine="851"/>
        <w:jc w:val="both"/>
      </w:pPr>
      <w:r w:rsidRPr="00935E8D">
        <w:rPr>
          <w:sz w:val="26"/>
          <w:szCs w:val="26"/>
        </w:rPr>
        <w:t>4.5.</w:t>
      </w:r>
      <w:r w:rsidRPr="00935E8D">
        <w:t xml:space="preserve"> </w:t>
      </w:r>
      <w:r w:rsidRPr="00935E8D">
        <w:rPr>
          <w:sz w:val="26"/>
          <w:szCs w:val="26"/>
        </w:rPr>
        <w:t xml:space="preserve">Рекламораспространитель не вправе без согласия </w:t>
      </w:r>
      <w:r w:rsidRPr="00935E8D">
        <w:rPr>
          <w:sz w:val="25"/>
          <w:szCs w:val="25"/>
        </w:rPr>
        <w:t xml:space="preserve">Собственника, </w:t>
      </w:r>
      <w:r w:rsidRPr="00935E8D">
        <w:rPr>
          <w:sz w:val="26"/>
          <w:szCs w:val="26"/>
        </w:rPr>
        <w:t>(Владельца) передавать свои права и обязанности по настоящему Договору третьим лицам.</w:t>
      </w:r>
    </w:p>
    <w:p w14:paraId="2D3F31C6" w14:textId="77777777" w:rsidR="00935E8D" w:rsidRPr="00935E8D" w:rsidRDefault="00935E8D" w:rsidP="00935E8D">
      <w:pPr>
        <w:spacing w:line="17" w:lineRule="exact"/>
        <w:jc w:val="both"/>
      </w:pPr>
    </w:p>
    <w:p w14:paraId="6C6549ED" w14:textId="77777777" w:rsidR="00935E8D" w:rsidRPr="00935E8D" w:rsidRDefault="00935E8D" w:rsidP="00935E8D">
      <w:pPr>
        <w:spacing w:line="235" w:lineRule="auto"/>
        <w:ind w:firstLine="852"/>
        <w:jc w:val="both"/>
      </w:pPr>
      <w:r w:rsidRPr="00935E8D">
        <w:rPr>
          <w:sz w:val="26"/>
          <w:szCs w:val="26"/>
        </w:rPr>
        <w:lastRenderedPageBreak/>
        <w:t>4.6. Договор может быть досрочно расторгнут по предложению одной из сторон, при этом инициативная сторона не позднее чем за два месяца предупреждает другую сторону о своем намерении.</w:t>
      </w:r>
    </w:p>
    <w:p w14:paraId="04D1F081" w14:textId="77777777" w:rsidR="00935E8D" w:rsidRPr="00935E8D" w:rsidRDefault="00935E8D" w:rsidP="00935E8D">
      <w:pPr>
        <w:spacing w:line="302" w:lineRule="exact"/>
        <w:jc w:val="both"/>
      </w:pPr>
    </w:p>
    <w:p w14:paraId="05042B75" w14:textId="77777777" w:rsidR="00935E8D" w:rsidRPr="00935E8D" w:rsidRDefault="00935E8D" w:rsidP="00935E8D">
      <w:pPr>
        <w:tabs>
          <w:tab w:val="left" w:pos="4120"/>
        </w:tabs>
        <w:jc w:val="center"/>
        <w:rPr>
          <w:b/>
          <w:sz w:val="26"/>
          <w:szCs w:val="26"/>
        </w:rPr>
      </w:pPr>
      <w:r w:rsidRPr="00935E8D">
        <w:rPr>
          <w:b/>
          <w:sz w:val="26"/>
          <w:szCs w:val="26"/>
        </w:rPr>
        <w:t>5. Ответственность Сторон</w:t>
      </w:r>
    </w:p>
    <w:p w14:paraId="0C03C986" w14:textId="77777777" w:rsidR="00935E8D" w:rsidRPr="00935E8D" w:rsidRDefault="00935E8D" w:rsidP="00935E8D">
      <w:pPr>
        <w:spacing w:line="16" w:lineRule="exact"/>
        <w:jc w:val="both"/>
      </w:pPr>
    </w:p>
    <w:p w14:paraId="0856DEFE" w14:textId="77777777" w:rsidR="00935E8D" w:rsidRPr="00935E8D" w:rsidRDefault="00935E8D" w:rsidP="00935E8D">
      <w:pPr>
        <w:spacing w:line="235" w:lineRule="auto"/>
        <w:ind w:firstLine="852"/>
        <w:jc w:val="both"/>
      </w:pPr>
      <w:r w:rsidRPr="00935E8D">
        <w:rPr>
          <w:sz w:val="26"/>
          <w:szCs w:val="26"/>
        </w:rPr>
        <w:t>5.1. Стороны руководствуются в своих отношениях настоящим Договором и несут ответственность, установленную действующим законодательством Российской Федерации, в пределах принятых обязательств.</w:t>
      </w:r>
    </w:p>
    <w:p w14:paraId="07B56A6D" w14:textId="77777777" w:rsidR="00935E8D" w:rsidRPr="00935E8D" w:rsidRDefault="00935E8D" w:rsidP="00935E8D">
      <w:pPr>
        <w:spacing w:line="17" w:lineRule="exact"/>
        <w:jc w:val="both"/>
      </w:pPr>
    </w:p>
    <w:p w14:paraId="55C09B42" w14:textId="77777777" w:rsidR="00935E8D" w:rsidRPr="00935E8D" w:rsidRDefault="00935E8D" w:rsidP="00935E8D">
      <w:pPr>
        <w:spacing w:line="234" w:lineRule="auto"/>
        <w:ind w:firstLine="851"/>
        <w:jc w:val="both"/>
      </w:pPr>
      <w:r w:rsidRPr="00935E8D">
        <w:rPr>
          <w:sz w:val="26"/>
          <w:szCs w:val="26"/>
        </w:rPr>
        <w:t>5.2. Ответственность за ухудшение состояния Рекламного места наступает у Рекламораспространителя с момента принятия его по акту приема-передачи.</w:t>
      </w:r>
    </w:p>
    <w:p w14:paraId="59110DA3" w14:textId="77777777" w:rsidR="00935E8D" w:rsidRPr="00935E8D" w:rsidRDefault="00935E8D" w:rsidP="00935E8D">
      <w:pPr>
        <w:spacing w:line="15" w:lineRule="exact"/>
        <w:jc w:val="both"/>
      </w:pPr>
    </w:p>
    <w:p w14:paraId="7E451E2C" w14:textId="77777777" w:rsidR="00935E8D" w:rsidRPr="00935E8D" w:rsidRDefault="00935E8D" w:rsidP="00935E8D">
      <w:pPr>
        <w:spacing w:line="19" w:lineRule="exact"/>
        <w:jc w:val="both"/>
        <w:rPr>
          <w:sz w:val="26"/>
          <w:szCs w:val="26"/>
        </w:rPr>
      </w:pPr>
    </w:p>
    <w:p w14:paraId="3CA376C5" w14:textId="77777777" w:rsidR="00935E8D" w:rsidRPr="00935E8D" w:rsidRDefault="00935E8D" w:rsidP="00935E8D">
      <w:pPr>
        <w:spacing w:line="302" w:lineRule="exact"/>
        <w:jc w:val="both"/>
      </w:pPr>
    </w:p>
    <w:p w14:paraId="661035E9" w14:textId="77777777" w:rsidR="00935E8D" w:rsidRPr="00935E8D" w:rsidRDefault="00935E8D" w:rsidP="00935E8D">
      <w:pPr>
        <w:numPr>
          <w:ilvl w:val="0"/>
          <w:numId w:val="21"/>
        </w:numPr>
        <w:tabs>
          <w:tab w:val="left" w:pos="3620"/>
        </w:tabs>
        <w:ind w:left="3620" w:hanging="257"/>
        <w:jc w:val="both"/>
        <w:rPr>
          <w:b/>
          <w:sz w:val="26"/>
          <w:szCs w:val="26"/>
        </w:rPr>
      </w:pPr>
      <w:r w:rsidRPr="00935E8D">
        <w:rPr>
          <w:b/>
          <w:sz w:val="26"/>
          <w:szCs w:val="26"/>
        </w:rPr>
        <w:t>Особые условия Договора</w:t>
      </w:r>
    </w:p>
    <w:p w14:paraId="16F11D63" w14:textId="77777777" w:rsidR="00935E8D" w:rsidRPr="00935E8D" w:rsidRDefault="00935E8D" w:rsidP="00935E8D">
      <w:pPr>
        <w:spacing w:line="16" w:lineRule="exact"/>
        <w:jc w:val="both"/>
      </w:pPr>
    </w:p>
    <w:p w14:paraId="3B012E77" w14:textId="77777777" w:rsidR="00935E8D" w:rsidRPr="00935E8D" w:rsidRDefault="00935E8D" w:rsidP="00935E8D">
      <w:pPr>
        <w:spacing w:line="245" w:lineRule="auto"/>
        <w:ind w:firstLine="852"/>
        <w:jc w:val="both"/>
        <w:rPr>
          <w:sz w:val="26"/>
          <w:szCs w:val="26"/>
        </w:rPr>
      </w:pPr>
      <w:r w:rsidRPr="00935E8D">
        <w:rPr>
          <w:sz w:val="26"/>
          <w:szCs w:val="26"/>
        </w:rPr>
        <w:t>6.1. Рекламораспространитель обязан выполнять условия, указанные в протоколе о результатах торгов, в том числе произвести оплату за право заключения договора в течение десяти рабочих дней со дня подведения итогов аукциона. Задаток, внесенный претендентом, выигравшим аукцион, засчитывается в счет оплаты за право заключения договора.</w:t>
      </w:r>
    </w:p>
    <w:p w14:paraId="37605A5B" w14:textId="77777777" w:rsidR="00935E8D" w:rsidRPr="00935E8D" w:rsidRDefault="00935E8D" w:rsidP="00935E8D">
      <w:pPr>
        <w:spacing w:line="208" w:lineRule="exact"/>
        <w:jc w:val="both"/>
      </w:pPr>
    </w:p>
    <w:p w14:paraId="067727B5" w14:textId="77777777" w:rsidR="00935E8D" w:rsidRPr="00935E8D" w:rsidRDefault="00935E8D" w:rsidP="00935E8D">
      <w:pPr>
        <w:numPr>
          <w:ilvl w:val="0"/>
          <w:numId w:val="22"/>
        </w:numPr>
        <w:tabs>
          <w:tab w:val="left" w:pos="2880"/>
        </w:tabs>
        <w:ind w:left="2880" w:hanging="263"/>
        <w:jc w:val="both"/>
        <w:rPr>
          <w:b/>
          <w:sz w:val="26"/>
          <w:szCs w:val="26"/>
        </w:rPr>
      </w:pPr>
      <w:r w:rsidRPr="00935E8D">
        <w:rPr>
          <w:b/>
          <w:sz w:val="26"/>
          <w:szCs w:val="26"/>
        </w:rPr>
        <w:t>Рассмотрение и урегулирование споров</w:t>
      </w:r>
    </w:p>
    <w:p w14:paraId="243B0BA5" w14:textId="77777777" w:rsidR="00935E8D" w:rsidRPr="00935E8D" w:rsidRDefault="00935E8D" w:rsidP="00935E8D">
      <w:pPr>
        <w:spacing w:line="16" w:lineRule="exact"/>
        <w:jc w:val="both"/>
      </w:pPr>
    </w:p>
    <w:p w14:paraId="083A77F6" w14:textId="77777777" w:rsidR="00935E8D" w:rsidRPr="00935E8D" w:rsidRDefault="00935E8D" w:rsidP="00935E8D">
      <w:pPr>
        <w:spacing w:line="235" w:lineRule="auto"/>
        <w:ind w:firstLine="800"/>
        <w:jc w:val="both"/>
        <w:rPr>
          <w:sz w:val="26"/>
          <w:szCs w:val="26"/>
        </w:rPr>
      </w:pPr>
      <w:r w:rsidRPr="00935E8D">
        <w:rPr>
          <w:sz w:val="26"/>
          <w:szCs w:val="26"/>
        </w:rPr>
        <w:t>7.1. Все споры между Сторонами, возникающие по настоящему Договору, разрешаются в соответствии с действующим законодательством Российской Федерации.</w:t>
      </w:r>
    </w:p>
    <w:p w14:paraId="4618C2A0" w14:textId="77777777" w:rsidR="00935E8D" w:rsidRPr="00935E8D" w:rsidRDefault="00935E8D" w:rsidP="00935E8D">
      <w:pPr>
        <w:spacing w:line="235" w:lineRule="auto"/>
        <w:ind w:firstLine="800"/>
        <w:jc w:val="both"/>
      </w:pPr>
      <w:r w:rsidRPr="00935E8D">
        <w:rPr>
          <w:sz w:val="26"/>
          <w:szCs w:val="26"/>
        </w:rPr>
        <w:t>7.2. Настоящий договор составлен в двух экземплярах, каждый из которых имеет одинаковую юридическую силу.</w:t>
      </w:r>
    </w:p>
    <w:p w14:paraId="3EEF5F0C" w14:textId="77777777" w:rsidR="00935E8D" w:rsidRPr="00935E8D" w:rsidRDefault="00935E8D" w:rsidP="00935E8D">
      <w:pPr>
        <w:spacing w:line="302" w:lineRule="exact"/>
        <w:jc w:val="both"/>
      </w:pPr>
    </w:p>
    <w:p w14:paraId="001E30EC" w14:textId="77777777" w:rsidR="00935E8D" w:rsidRPr="00935E8D" w:rsidRDefault="00935E8D" w:rsidP="00935E8D">
      <w:pPr>
        <w:numPr>
          <w:ilvl w:val="0"/>
          <w:numId w:val="23"/>
        </w:numPr>
        <w:tabs>
          <w:tab w:val="left" w:pos="4040"/>
        </w:tabs>
        <w:ind w:left="4040" w:hanging="249"/>
        <w:jc w:val="both"/>
        <w:rPr>
          <w:b/>
          <w:sz w:val="26"/>
          <w:szCs w:val="26"/>
        </w:rPr>
      </w:pPr>
      <w:r w:rsidRPr="00935E8D">
        <w:rPr>
          <w:b/>
          <w:sz w:val="26"/>
          <w:szCs w:val="26"/>
        </w:rPr>
        <w:t>Реквизиты Сторон</w:t>
      </w:r>
    </w:p>
    <w:p w14:paraId="21476DE1" w14:textId="77777777" w:rsidR="00935E8D" w:rsidRPr="00935E8D" w:rsidRDefault="00935E8D" w:rsidP="00935E8D">
      <w:pPr>
        <w:spacing w:line="299" w:lineRule="exact"/>
        <w:jc w:val="both"/>
        <w:rPr>
          <w:b/>
        </w:rPr>
      </w:pPr>
    </w:p>
    <w:p w14:paraId="4C4F27A8" w14:textId="77777777" w:rsidR="00935E8D" w:rsidRPr="00935E8D" w:rsidRDefault="00935E8D" w:rsidP="00935E8D">
      <w:pPr>
        <w:jc w:val="both"/>
      </w:pPr>
      <w:r w:rsidRPr="00935E8D">
        <w:rPr>
          <w:sz w:val="26"/>
          <w:szCs w:val="26"/>
        </w:rPr>
        <w:t>Собственник (Владелец):</w:t>
      </w:r>
    </w:p>
    <w:p w14:paraId="13B134DF" w14:textId="77777777" w:rsidR="00935E8D" w:rsidRPr="00935E8D" w:rsidRDefault="00935E8D" w:rsidP="00935E8D">
      <w:pPr>
        <w:spacing w:line="16" w:lineRule="exact"/>
        <w:jc w:val="both"/>
      </w:pPr>
    </w:p>
    <w:p w14:paraId="10460484" w14:textId="77777777" w:rsidR="00935E8D" w:rsidRPr="00935E8D" w:rsidRDefault="00935E8D" w:rsidP="00935E8D">
      <w:pPr>
        <w:spacing w:line="235" w:lineRule="auto"/>
        <w:ind w:right="200" w:firstLine="260"/>
        <w:jc w:val="both"/>
      </w:pPr>
      <w:r w:rsidRPr="00935E8D">
        <w:rPr>
          <w:sz w:val="26"/>
          <w:szCs w:val="26"/>
        </w:rPr>
        <w:t>___________________________________________________________________, юридический адрес: ____________________________________________________. Рекламораспространитель:</w:t>
      </w:r>
    </w:p>
    <w:p w14:paraId="6927E397" w14:textId="77777777" w:rsidR="00935E8D" w:rsidRPr="00935E8D" w:rsidRDefault="00935E8D" w:rsidP="00935E8D">
      <w:pPr>
        <w:spacing w:line="20" w:lineRule="exact"/>
        <w:jc w:val="both"/>
      </w:pPr>
    </w:p>
    <w:p w14:paraId="3A52F511" w14:textId="77777777" w:rsidR="00935E8D" w:rsidRPr="00935E8D" w:rsidRDefault="00935E8D" w:rsidP="00935E8D">
      <w:pPr>
        <w:spacing w:line="248" w:lineRule="auto"/>
        <w:ind w:right="180"/>
        <w:jc w:val="both"/>
      </w:pPr>
      <w:r w:rsidRPr="00935E8D">
        <w:rPr>
          <w:sz w:val="25"/>
          <w:szCs w:val="25"/>
        </w:rPr>
        <w:t>________________________________________________________________________, юридический адрес: ____________________________________________________, банковские реквизиты: ____________________________________________________.</w:t>
      </w:r>
    </w:p>
    <w:p w14:paraId="1B906585" w14:textId="77777777" w:rsidR="00935E8D" w:rsidRPr="00935E8D" w:rsidRDefault="00935E8D" w:rsidP="00935E8D">
      <w:pPr>
        <w:spacing w:line="289" w:lineRule="exact"/>
        <w:jc w:val="both"/>
      </w:pPr>
    </w:p>
    <w:p w14:paraId="0D9358B7" w14:textId="77777777" w:rsidR="00935E8D" w:rsidRPr="00935E8D" w:rsidRDefault="00935E8D" w:rsidP="00935E8D">
      <w:pPr>
        <w:numPr>
          <w:ilvl w:val="0"/>
          <w:numId w:val="24"/>
        </w:numPr>
        <w:tabs>
          <w:tab w:val="left" w:pos="4160"/>
        </w:tabs>
        <w:ind w:left="4160" w:hanging="269"/>
        <w:jc w:val="both"/>
        <w:rPr>
          <w:b/>
          <w:sz w:val="26"/>
          <w:szCs w:val="26"/>
        </w:rPr>
      </w:pPr>
      <w:r w:rsidRPr="00935E8D">
        <w:rPr>
          <w:b/>
          <w:sz w:val="26"/>
          <w:szCs w:val="26"/>
        </w:rPr>
        <w:t>Подписи Сторон</w:t>
      </w:r>
    </w:p>
    <w:p w14:paraId="68BF1D33" w14:textId="77777777" w:rsidR="00935E8D" w:rsidRPr="00935E8D" w:rsidRDefault="00935E8D" w:rsidP="00935E8D">
      <w:pPr>
        <w:spacing w:line="314" w:lineRule="exact"/>
        <w:jc w:val="both"/>
      </w:pPr>
    </w:p>
    <w:p w14:paraId="06D01AA0" w14:textId="77777777" w:rsidR="00935E8D" w:rsidRPr="00935E8D" w:rsidRDefault="00935E8D" w:rsidP="00935E8D">
      <w:pPr>
        <w:spacing w:line="234" w:lineRule="auto"/>
        <w:ind w:left="4920" w:right="120" w:hanging="4920"/>
        <w:jc w:val="both"/>
      </w:pPr>
      <w:r w:rsidRPr="00935E8D">
        <w:rPr>
          <w:sz w:val="26"/>
          <w:szCs w:val="26"/>
        </w:rPr>
        <w:t>Собственник (Владелец): _______________________ __________ ___ ____ 20__ г. (Ф.И.О.) (подпись)</w:t>
      </w:r>
    </w:p>
    <w:p w14:paraId="789A3195" w14:textId="77777777" w:rsidR="00935E8D" w:rsidRPr="00935E8D" w:rsidRDefault="00935E8D" w:rsidP="00935E8D">
      <w:pPr>
        <w:spacing w:line="315" w:lineRule="exact"/>
        <w:jc w:val="both"/>
      </w:pPr>
    </w:p>
    <w:p w14:paraId="4E6D0994" w14:textId="77777777" w:rsidR="00935E8D" w:rsidRPr="00935E8D" w:rsidRDefault="00935E8D" w:rsidP="00935E8D">
      <w:pPr>
        <w:jc w:val="both"/>
        <w:rPr>
          <w:sz w:val="26"/>
          <w:szCs w:val="26"/>
        </w:rPr>
      </w:pPr>
      <w:r w:rsidRPr="00935E8D">
        <w:rPr>
          <w:sz w:val="26"/>
          <w:szCs w:val="26"/>
        </w:rPr>
        <w:t>Рекламораспространитель: ______________________ __________ ___ ____ 20__ г.</w:t>
      </w:r>
    </w:p>
    <w:p w14:paraId="481554B2" w14:textId="77777777" w:rsidR="00935E8D" w:rsidRPr="00935E8D" w:rsidRDefault="00935E8D" w:rsidP="00935E8D">
      <w:pPr>
        <w:jc w:val="both"/>
        <w:rPr>
          <w:sz w:val="26"/>
          <w:szCs w:val="26"/>
        </w:rPr>
      </w:pPr>
    </w:p>
    <w:p w14:paraId="755F1A03" w14:textId="77777777" w:rsidR="00935E8D" w:rsidRPr="00935E8D" w:rsidRDefault="00935E8D" w:rsidP="00935E8D">
      <w:pPr>
        <w:jc w:val="both"/>
        <w:rPr>
          <w:sz w:val="22"/>
          <w:szCs w:val="22"/>
        </w:rPr>
      </w:pPr>
    </w:p>
    <w:sectPr w:rsidR="00935E8D" w:rsidRPr="00935E8D" w:rsidSect="004522F3">
      <w:headerReference w:type="default" r:id="rId21"/>
      <w:pgSz w:w="11906" w:h="16838"/>
      <w:pgMar w:top="1134" w:right="850" w:bottom="0" w:left="1701" w:header="708" w:footer="708"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1630" w14:textId="77777777" w:rsidR="001E2B05" w:rsidRDefault="001E2B05">
      <w:r>
        <w:separator/>
      </w:r>
    </w:p>
  </w:endnote>
  <w:endnote w:type="continuationSeparator" w:id="0">
    <w:p w14:paraId="63B8C7DB" w14:textId="77777777" w:rsidR="001E2B05" w:rsidRDefault="001E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0EAD0" w14:textId="77777777" w:rsidR="00BE65EC" w:rsidRDefault="00BE65EC" w:rsidP="00454FC2">
    <w:pPr>
      <w:pStyle w:val="a8"/>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020D2826" w14:textId="77777777" w:rsidR="00BE65EC" w:rsidRDefault="00BE65EC" w:rsidP="00400E4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29F7" w14:textId="77777777" w:rsidR="00BE65EC" w:rsidRDefault="00BE65EC" w:rsidP="00400E4D">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E756" w14:textId="77777777" w:rsidR="00BE65EC" w:rsidRDefault="00BE65EC" w:rsidP="00DC5AD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A89A" w14:textId="77777777" w:rsidR="001E2B05" w:rsidRDefault="001E2B05">
      <w:r>
        <w:separator/>
      </w:r>
    </w:p>
  </w:footnote>
  <w:footnote w:type="continuationSeparator" w:id="0">
    <w:p w14:paraId="231A584A" w14:textId="77777777" w:rsidR="001E2B05" w:rsidRDefault="001E2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FA30C" w14:textId="77777777" w:rsidR="00BE65EC" w:rsidRPr="00DC5AD3" w:rsidRDefault="00BE65EC" w:rsidP="00DC5A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lvlText w:val="%1."/>
      <w:lvlJc w:val="left"/>
      <w:pPr>
        <w:tabs>
          <w:tab w:val="num" w:pos="360"/>
        </w:tabs>
        <w:ind w:left="360" w:firstLine="360"/>
      </w:pPr>
      <w:rPr>
        <w:rFonts w:cs="Times New Roman"/>
        <w:position w:val="0"/>
      </w:rPr>
    </w:lvl>
    <w:lvl w:ilvl="1">
      <w:start w:val="1"/>
      <w:numFmt w:val="lowerLetter"/>
      <w:lvlText w:val="%2."/>
      <w:lvlJc w:val="left"/>
      <w:pPr>
        <w:tabs>
          <w:tab w:val="num" w:pos="360"/>
        </w:tabs>
        <w:ind w:left="360" w:firstLine="1080"/>
      </w:pPr>
      <w:rPr>
        <w:rFonts w:cs="Times New Roman"/>
        <w:position w:val="0"/>
      </w:rPr>
    </w:lvl>
    <w:lvl w:ilvl="2">
      <w:start w:val="1"/>
      <w:numFmt w:val="lowerRoman"/>
      <w:lvlText w:val="%3."/>
      <w:lvlJc w:val="left"/>
      <w:pPr>
        <w:tabs>
          <w:tab w:val="num" w:pos="296"/>
        </w:tabs>
        <w:ind w:left="296" w:firstLine="1864"/>
      </w:pPr>
      <w:rPr>
        <w:rFonts w:cs="Times New Roman"/>
        <w:position w:val="0"/>
      </w:rPr>
    </w:lvl>
    <w:lvl w:ilvl="3">
      <w:start w:val="1"/>
      <w:numFmt w:val="decimal"/>
      <w:lvlText w:val="%4."/>
      <w:lvlJc w:val="left"/>
      <w:pPr>
        <w:tabs>
          <w:tab w:val="num" w:pos="360"/>
        </w:tabs>
        <w:ind w:left="360" w:firstLine="2520"/>
      </w:pPr>
      <w:rPr>
        <w:rFonts w:cs="Times New Roman"/>
        <w:position w:val="0"/>
      </w:rPr>
    </w:lvl>
    <w:lvl w:ilvl="4">
      <w:start w:val="1"/>
      <w:numFmt w:val="lowerLetter"/>
      <w:lvlText w:val="%5."/>
      <w:lvlJc w:val="left"/>
      <w:pPr>
        <w:tabs>
          <w:tab w:val="num" w:pos="360"/>
        </w:tabs>
        <w:ind w:left="360" w:firstLine="3240"/>
      </w:pPr>
      <w:rPr>
        <w:rFonts w:cs="Times New Roman"/>
        <w:position w:val="0"/>
      </w:rPr>
    </w:lvl>
    <w:lvl w:ilvl="5">
      <w:start w:val="1"/>
      <w:numFmt w:val="lowerRoman"/>
      <w:lvlText w:val="%6."/>
      <w:lvlJc w:val="left"/>
      <w:pPr>
        <w:tabs>
          <w:tab w:val="num" w:pos="296"/>
        </w:tabs>
        <w:ind w:left="296" w:firstLine="4024"/>
      </w:pPr>
      <w:rPr>
        <w:rFonts w:cs="Times New Roman"/>
        <w:position w:val="0"/>
      </w:rPr>
    </w:lvl>
    <w:lvl w:ilvl="6">
      <w:start w:val="1"/>
      <w:numFmt w:val="decimal"/>
      <w:lvlText w:val="%7."/>
      <w:lvlJc w:val="left"/>
      <w:pPr>
        <w:tabs>
          <w:tab w:val="num" w:pos="360"/>
        </w:tabs>
        <w:ind w:left="360" w:firstLine="4680"/>
      </w:pPr>
      <w:rPr>
        <w:rFonts w:cs="Times New Roman"/>
        <w:position w:val="0"/>
      </w:rPr>
    </w:lvl>
    <w:lvl w:ilvl="7">
      <w:start w:val="1"/>
      <w:numFmt w:val="lowerLetter"/>
      <w:lvlText w:val="%8."/>
      <w:lvlJc w:val="left"/>
      <w:pPr>
        <w:tabs>
          <w:tab w:val="num" w:pos="360"/>
        </w:tabs>
        <w:ind w:left="360" w:firstLine="5400"/>
      </w:pPr>
      <w:rPr>
        <w:rFonts w:cs="Times New Roman"/>
        <w:position w:val="0"/>
      </w:rPr>
    </w:lvl>
    <w:lvl w:ilvl="8">
      <w:start w:val="1"/>
      <w:numFmt w:val="lowerRoman"/>
      <w:lvlText w:val="%9."/>
      <w:lvlJc w:val="left"/>
      <w:pPr>
        <w:tabs>
          <w:tab w:val="num" w:pos="296"/>
        </w:tabs>
        <w:ind w:left="296" w:firstLine="6184"/>
      </w:pPr>
      <w:rPr>
        <w:rFonts w:cs="Times New Roman"/>
        <w:position w:val="0"/>
      </w:rPr>
    </w:lvl>
  </w:abstractNum>
  <w:abstractNum w:abstractNumId="1" w15:restartNumberingAfterBreak="0">
    <w:nsid w:val="00000005"/>
    <w:multiLevelType w:val="singleLevel"/>
    <w:tmpl w:val="00000005"/>
    <w:name w:val="WW8Num10"/>
    <w:lvl w:ilvl="0">
      <w:start w:val="1"/>
      <w:numFmt w:val="decimal"/>
      <w:lvlText w:val="%1."/>
      <w:lvlJc w:val="left"/>
      <w:pPr>
        <w:tabs>
          <w:tab w:val="num" w:pos="1080"/>
        </w:tabs>
        <w:ind w:left="1080" w:hanging="360"/>
      </w:pPr>
      <w:rPr>
        <w:rFonts w:cs="Times New Roman"/>
      </w:rPr>
    </w:lvl>
  </w:abstractNum>
  <w:abstractNum w:abstractNumId="2" w15:restartNumberingAfterBreak="0">
    <w:nsid w:val="00000006"/>
    <w:multiLevelType w:val="singleLevel"/>
    <w:tmpl w:val="00000006"/>
    <w:name w:val="WW8Num11"/>
    <w:lvl w:ilvl="0">
      <w:start w:val="4"/>
      <w:numFmt w:val="decimal"/>
      <w:lvlText w:val="%1."/>
      <w:lvlJc w:val="left"/>
      <w:pPr>
        <w:tabs>
          <w:tab w:val="num" w:pos="720"/>
        </w:tabs>
        <w:ind w:left="720" w:hanging="360"/>
      </w:pPr>
      <w:rPr>
        <w:rFonts w:cs="Times New Roman"/>
      </w:rPr>
    </w:lvl>
  </w:abstractNum>
  <w:abstractNum w:abstractNumId="3" w15:restartNumberingAfterBreak="0">
    <w:nsid w:val="00001547"/>
    <w:multiLevelType w:val="hybridMultilevel"/>
    <w:tmpl w:val="8EF039EE"/>
    <w:lvl w:ilvl="0" w:tplc="EDFC6B8C">
      <w:start w:val="2"/>
      <w:numFmt w:val="decimal"/>
      <w:lvlText w:val="%1."/>
      <w:lvlJc w:val="left"/>
    </w:lvl>
    <w:lvl w:ilvl="1" w:tplc="56C42D08">
      <w:numFmt w:val="decimal"/>
      <w:lvlText w:val=""/>
      <w:lvlJc w:val="left"/>
    </w:lvl>
    <w:lvl w:ilvl="2" w:tplc="F3C6B40A">
      <w:numFmt w:val="decimal"/>
      <w:lvlText w:val=""/>
      <w:lvlJc w:val="left"/>
    </w:lvl>
    <w:lvl w:ilvl="3" w:tplc="84CCF18C">
      <w:numFmt w:val="decimal"/>
      <w:lvlText w:val=""/>
      <w:lvlJc w:val="left"/>
    </w:lvl>
    <w:lvl w:ilvl="4" w:tplc="274E37A4">
      <w:numFmt w:val="decimal"/>
      <w:lvlText w:val=""/>
      <w:lvlJc w:val="left"/>
    </w:lvl>
    <w:lvl w:ilvl="5" w:tplc="1F6CDE5E">
      <w:numFmt w:val="decimal"/>
      <w:lvlText w:val=""/>
      <w:lvlJc w:val="left"/>
    </w:lvl>
    <w:lvl w:ilvl="6" w:tplc="7F267AE0">
      <w:numFmt w:val="decimal"/>
      <w:lvlText w:val=""/>
      <w:lvlJc w:val="left"/>
    </w:lvl>
    <w:lvl w:ilvl="7" w:tplc="846C9244">
      <w:numFmt w:val="decimal"/>
      <w:lvlText w:val=""/>
      <w:lvlJc w:val="left"/>
    </w:lvl>
    <w:lvl w:ilvl="8" w:tplc="D5164538">
      <w:numFmt w:val="decimal"/>
      <w:lvlText w:val=""/>
      <w:lvlJc w:val="left"/>
    </w:lvl>
  </w:abstractNum>
  <w:abstractNum w:abstractNumId="4" w15:restartNumberingAfterBreak="0">
    <w:nsid w:val="000026A6"/>
    <w:multiLevelType w:val="hybridMultilevel"/>
    <w:tmpl w:val="0FBE2E28"/>
    <w:lvl w:ilvl="0" w:tplc="3574313A">
      <w:start w:val="9"/>
      <w:numFmt w:val="decimal"/>
      <w:lvlText w:val="%1."/>
      <w:lvlJc w:val="left"/>
    </w:lvl>
    <w:lvl w:ilvl="1" w:tplc="E6248F2A">
      <w:numFmt w:val="decimal"/>
      <w:lvlText w:val=""/>
      <w:lvlJc w:val="left"/>
    </w:lvl>
    <w:lvl w:ilvl="2" w:tplc="E5B4E0A4">
      <w:numFmt w:val="decimal"/>
      <w:lvlText w:val=""/>
      <w:lvlJc w:val="left"/>
    </w:lvl>
    <w:lvl w:ilvl="3" w:tplc="88CEBDE4">
      <w:numFmt w:val="decimal"/>
      <w:lvlText w:val=""/>
      <w:lvlJc w:val="left"/>
    </w:lvl>
    <w:lvl w:ilvl="4" w:tplc="77DC9FDC">
      <w:numFmt w:val="decimal"/>
      <w:lvlText w:val=""/>
      <w:lvlJc w:val="left"/>
    </w:lvl>
    <w:lvl w:ilvl="5" w:tplc="3F98F9F4">
      <w:numFmt w:val="decimal"/>
      <w:lvlText w:val=""/>
      <w:lvlJc w:val="left"/>
    </w:lvl>
    <w:lvl w:ilvl="6" w:tplc="B4AA590E">
      <w:numFmt w:val="decimal"/>
      <w:lvlText w:val=""/>
      <w:lvlJc w:val="left"/>
    </w:lvl>
    <w:lvl w:ilvl="7" w:tplc="DBE6C086">
      <w:numFmt w:val="decimal"/>
      <w:lvlText w:val=""/>
      <w:lvlJc w:val="left"/>
    </w:lvl>
    <w:lvl w:ilvl="8" w:tplc="8D1A9640">
      <w:numFmt w:val="decimal"/>
      <w:lvlText w:val=""/>
      <w:lvlJc w:val="left"/>
    </w:lvl>
  </w:abstractNum>
  <w:abstractNum w:abstractNumId="5" w15:restartNumberingAfterBreak="0">
    <w:nsid w:val="000039B3"/>
    <w:multiLevelType w:val="hybridMultilevel"/>
    <w:tmpl w:val="066255E4"/>
    <w:lvl w:ilvl="0" w:tplc="99C45A9A">
      <w:start w:val="4"/>
      <w:numFmt w:val="decimal"/>
      <w:lvlText w:val="%1."/>
      <w:lvlJc w:val="left"/>
    </w:lvl>
    <w:lvl w:ilvl="1" w:tplc="48D45F26">
      <w:numFmt w:val="decimal"/>
      <w:lvlText w:val=""/>
      <w:lvlJc w:val="left"/>
    </w:lvl>
    <w:lvl w:ilvl="2" w:tplc="A8B00B5C">
      <w:numFmt w:val="decimal"/>
      <w:lvlText w:val=""/>
      <w:lvlJc w:val="left"/>
    </w:lvl>
    <w:lvl w:ilvl="3" w:tplc="19F659CE">
      <w:numFmt w:val="decimal"/>
      <w:lvlText w:val=""/>
      <w:lvlJc w:val="left"/>
    </w:lvl>
    <w:lvl w:ilvl="4" w:tplc="B176AC34">
      <w:numFmt w:val="decimal"/>
      <w:lvlText w:val=""/>
      <w:lvlJc w:val="left"/>
    </w:lvl>
    <w:lvl w:ilvl="5" w:tplc="DCF4283A">
      <w:numFmt w:val="decimal"/>
      <w:lvlText w:val=""/>
      <w:lvlJc w:val="left"/>
    </w:lvl>
    <w:lvl w:ilvl="6" w:tplc="7E18BBEE">
      <w:numFmt w:val="decimal"/>
      <w:lvlText w:val=""/>
      <w:lvlJc w:val="left"/>
    </w:lvl>
    <w:lvl w:ilvl="7" w:tplc="35BE31D8">
      <w:numFmt w:val="decimal"/>
      <w:lvlText w:val=""/>
      <w:lvlJc w:val="left"/>
    </w:lvl>
    <w:lvl w:ilvl="8" w:tplc="A224ABDA">
      <w:numFmt w:val="decimal"/>
      <w:lvlText w:val=""/>
      <w:lvlJc w:val="left"/>
    </w:lvl>
  </w:abstractNum>
  <w:abstractNum w:abstractNumId="6" w15:restartNumberingAfterBreak="0">
    <w:nsid w:val="0000428B"/>
    <w:multiLevelType w:val="hybridMultilevel"/>
    <w:tmpl w:val="717AF270"/>
    <w:lvl w:ilvl="0" w:tplc="604A5920">
      <w:start w:val="8"/>
      <w:numFmt w:val="decimal"/>
      <w:lvlText w:val="%1."/>
      <w:lvlJc w:val="left"/>
    </w:lvl>
    <w:lvl w:ilvl="1" w:tplc="8098CDAC">
      <w:numFmt w:val="decimal"/>
      <w:lvlText w:val=""/>
      <w:lvlJc w:val="left"/>
    </w:lvl>
    <w:lvl w:ilvl="2" w:tplc="C7C6723C">
      <w:numFmt w:val="decimal"/>
      <w:lvlText w:val=""/>
      <w:lvlJc w:val="left"/>
    </w:lvl>
    <w:lvl w:ilvl="3" w:tplc="FABEED1C">
      <w:numFmt w:val="decimal"/>
      <w:lvlText w:val=""/>
      <w:lvlJc w:val="left"/>
    </w:lvl>
    <w:lvl w:ilvl="4" w:tplc="0DB06200">
      <w:numFmt w:val="decimal"/>
      <w:lvlText w:val=""/>
      <w:lvlJc w:val="left"/>
    </w:lvl>
    <w:lvl w:ilvl="5" w:tplc="130E6572">
      <w:numFmt w:val="decimal"/>
      <w:lvlText w:val=""/>
      <w:lvlJc w:val="left"/>
    </w:lvl>
    <w:lvl w:ilvl="6" w:tplc="412A59A6">
      <w:numFmt w:val="decimal"/>
      <w:lvlText w:val=""/>
      <w:lvlJc w:val="left"/>
    </w:lvl>
    <w:lvl w:ilvl="7" w:tplc="AB521960">
      <w:numFmt w:val="decimal"/>
      <w:lvlText w:val=""/>
      <w:lvlJc w:val="left"/>
    </w:lvl>
    <w:lvl w:ilvl="8" w:tplc="B6C89A40">
      <w:numFmt w:val="decimal"/>
      <w:lvlText w:val=""/>
      <w:lvlJc w:val="left"/>
    </w:lvl>
  </w:abstractNum>
  <w:abstractNum w:abstractNumId="7" w15:restartNumberingAfterBreak="0">
    <w:nsid w:val="00004DB7"/>
    <w:multiLevelType w:val="hybridMultilevel"/>
    <w:tmpl w:val="5B30A7F4"/>
    <w:lvl w:ilvl="0" w:tplc="A4524808">
      <w:start w:val="1"/>
      <w:numFmt w:val="decimal"/>
      <w:lvlText w:val="%1."/>
      <w:lvlJc w:val="left"/>
    </w:lvl>
    <w:lvl w:ilvl="1" w:tplc="BEBE0E98">
      <w:numFmt w:val="decimal"/>
      <w:lvlText w:val=""/>
      <w:lvlJc w:val="left"/>
    </w:lvl>
    <w:lvl w:ilvl="2" w:tplc="4328DD34">
      <w:numFmt w:val="decimal"/>
      <w:lvlText w:val=""/>
      <w:lvlJc w:val="left"/>
    </w:lvl>
    <w:lvl w:ilvl="3" w:tplc="AA8ADBD8">
      <w:numFmt w:val="decimal"/>
      <w:lvlText w:val=""/>
      <w:lvlJc w:val="left"/>
    </w:lvl>
    <w:lvl w:ilvl="4" w:tplc="74A8D486">
      <w:numFmt w:val="decimal"/>
      <w:lvlText w:val=""/>
      <w:lvlJc w:val="left"/>
    </w:lvl>
    <w:lvl w:ilvl="5" w:tplc="B99298EC">
      <w:numFmt w:val="decimal"/>
      <w:lvlText w:val=""/>
      <w:lvlJc w:val="left"/>
    </w:lvl>
    <w:lvl w:ilvl="6" w:tplc="35C05B68">
      <w:numFmt w:val="decimal"/>
      <w:lvlText w:val=""/>
      <w:lvlJc w:val="left"/>
    </w:lvl>
    <w:lvl w:ilvl="7" w:tplc="FFDAF0BA">
      <w:numFmt w:val="decimal"/>
      <w:lvlText w:val=""/>
      <w:lvlJc w:val="left"/>
    </w:lvl>
    <w:lvl w:ilvl="8" w:tplc="B0368108">
      <w:numFmt w:val="decimal"/>
      <w:lvlText w:val=""/>
      <w:lvlJc w:val="left"/>
    </w:lvl>
  </w:abstractNum>
  <w:abstractNum w:abstractNumId="8" w15:restartNumberingAfterBreak="0">
    <w:nsid w:val="000054DE"/>
    <w:multiLevelType w:val="hybridMultilevel"/>
    <w:tmpl w:val="CA7A4CDC"/>
    <w:lvl w:ilvl="0" w:tplc="21DEA39C">
      <w:start w:val="3"/>
      <w:numFmt w:val="decimal"/>
      <w:lvlText w:val="%1."/>
      <w:lvlJc w:val="left"/>
    </w:lvl>
    <w:lvl w:ilvl="1" w:tplc="13923BE6">
      <w:numFmt w:val="decimal"/>
      <w:lvlText w:val=""/>
      <w:lvlJc w:val="left"/>
    </w:lvl>
    <w:lvl w:ilvl="2" w:tplc="342A7F84">
      <w:numFmt w:val="decimal"/>
      <w:lvlText w:val=""/>
      <w:lvlJc w:val="left"/>
    </w:lvl>
    <w:lvl w:ilvl="3" w:tplc="8AE26438">
      <w:numFmt w:val="decimal"/>
      <w:lvlText w:val=""/>
      <w:lvlJc w:val="left"/>
    </w:lvl>
    <w:lvl w:ilvl="4" w:tplc="3132BAB6">
      <w:numFmt w:val="decimal"/>
      <w:lvlText w:val=""/>
      <w:lvlJc w:val="left"/>
    </w:lvl>
    <w:lvl w:ilvl="5" w:tplc="4AF2829E">
      <w:numFmt w:val="decimal"/>
      <w:lvlText w:val=""/>
      <w:lvlJc w:val="left"/>
    </w:lvl>
    <w:lvl w:ilvl="6" w:tplc="53CE622A">
      <w:numFmt w:val="decimal"/>
      <w:lvlText w:val=""/>
      <w:lvlJc w:val="left"/>
    </w:lvl>
    <w:lvl w:ilvl="7" w:tplc="7A0EFC48">
      <w:numFmt w:val="decimal"/>
      <w:lvlText w:val=""/>
      <w:lvlJc w:val="left"/>
    </w:lvl>
    <w:lvl w:ilvl="8" w:tplc="F79A9268">
      <w:numFmt w:val="decimal"/>
      <w:lvlText w:val=""/>
      <w:lvlJc w:val="left"/>
    </w:lvl>
  </w:abstractNum>
  <w:abstractNum w:abstractNumId="9" w15:restartNumberingAfterBreak="0">
    <w:nsid w:val="00006443"/>
    <w:multiLevelType w:val="hybridMultilevel"/>
    <w:tmpl w:val="C3205874"/>
    <w:lvl w:ilvl="0" w:tplc="C4801666">
      <w:start w:val="6"/>
      <w:numFmt w:val="decimal"/>
      <w:lvlText w:val="%1."/>
      <w:lvlJc w:val="left"/>
    </w:lvl>
    <w:lvl w:ilvl="1" w:tplc="B4CA5CE4">
      <w:numFmt w:val="decimal"/>
      <w:lvlText w:val=""/>
      <w:lvlJc w:val="left"/>
    </w:lvl>
    <w:lvl w:ilvl="2" w:tplc="0E74D1AE">
      <w:numFmt w:val="decimal"/>
      <w:lvlText w:val=""/>
      <w:lvlJc w:val="left"/>
    </w:lvl>
    <w:lvl w:ilvl="3" w:tplc="AAC03ACC">
      <w:numFmt w:val="decimal"/>
      <w:lvlText w:val=""/>
      <w:lvlJc w:val="left"/>
    </w:lvl>
    <w:lvl w:ilvl="4" w:tplc="228CBC3E">
      <w:numFmt w:val="decimal"/>
      <w:lvlText w:val=""/>
      <w:lvlJc w:val="left"/>
    </w:lvl>
    <w:lvl w:ilvl="5" w:tplc="4A54D1A4">
      <w:numFmt w:val="decimal"/>
      <w:lvlText w:val=""/>
      <w:lvlJc w:val="left"/>
    </w:lvl>
    <w:lvl w:ilvl="6" w:tplc="24CAB5C0">
      <w:numFmt w:val="decimal"/>
      <w:lvlText w:val=""/>
      <w:lvlJc w:val="left"/>
    </w:lvl>
    <w:lvl w:ilvl="7" w:tplc="18D61C1E">
      <w:numFmt w:val="decimal"/>
      <w:lvlText w:val=""/>
      <w:lvlJc w:val="left"/>
    </w:lvl>
    <w:lvl w:ilvl="8" w:tplc="060C75B0">
      <w:numFmt w:val="decimal"/>
      <w:lvlText w:val=""/>
      <w:lvlJc w:val="left"/>
    </w:lvl>
  </w:abstractNum>
  <w:abstractNum w:abstractNumId="10" w15:restartNumberingAfterBreak="0">
    <w:nsid w:val="000066BB"/>
    <w:multiLevelType w:val="hybridMultilevel"/>
    <w:tmpl w:val="3E386852"/>
    <w:lvl w:ilvl="0" w:tplc="9BD6F252">
      <w:start w:val="7"/>
      <w:numFmt w:val="decimal"/>
      <w:lvlText w:val="%1."/>
      <w:lvlJc w:val="left"/>
    </w:lvl>
    <w:lvl w:ilvl="1" w:tplc="DBD41008">
      <w:numFmt w:val="decimal"/>
      <w:lvlText w:val=""/>
      <w:lvlJc w:val="left"/>
    </w:lvl>
    <w:lvl w:ilvl="2" w:tplc="4732CC9C">
      <w:numFmt w:val="decimal"/>
      <w:lvlText w:val=""/>
      <w:lvlJc w:val="left"/>
    </w:lvl>
    <w:lvl w:ilvl="3" w:tplc="FCD40AF0">
      <w:numFmt w:val="decimal"/>
      <w:lvlText w:val=""/>
      <w:lvlJc w:val="left"/>
    </w:lvl>
    <w:lvl w:ilvl="4" w:tplc="DDB29A98">
      <w:numFmt w:val="decimal"/>
      <w:lvlText w:val=""/>
      <w:lvlJc w:val="left"/>
    </w:lvl>
    <w:lvl w:ilvl="5" w:tplc="5984968E">
      <w:numFmt w:val="decimal"/>
      <w:lvlText w:val=""/>
      <w:lvlJc w:val="left"/>
    </w:lvl>
    <w:lvl w:ilvl="6" w:tplc="53241C02">
      <w:numFmt w:val="decimal"/>
      <w:lvlText w:val=""/>
      <w:lvlJc w:val="left"/>
    </w:lvl>
    <w:lvl w:ilvl="7" w:tplc="FF6A1632">
      <w:numFmt w:val="decimal"/>
      <w:lvlText w:val=""/>
      <w:lvlJc w:val="left"/>
    </w:lvl>
    <w:lvl w:ilvl="8" w:tplc="F9DC265E">
      <w:numFmt w:val="decimal"/>
      <w:lvlText w:val=""/>
      <w:lvlJc w:val="left"/>
    </w:lvl>
  </w:abstractNum>
  <w:abstractNum w:abstractNumId="11" w15:restartNumberingAfterBreak="0">
    <w:nsid w:val="095E1581"/>
    <w:multiLevelType w:val="hybridMultilevel"/>
    <w:tmpl w:val="F20E96AC"/>
    <w:lvl w:ilvl="0" w:tplc="0008838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A380B07"/>
    <w:multiLevelType w:val="multilevel"/>
    <w:tmpl w:val="5B600312"/>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0"/>
        </w:tabs>
        <w:ind w:hanging="360"/>
      </w:pPr>
      <w:rPr>
        <w:rFonts w:cs="Times New Roman"/>
      </w:rPr>
    </w:lvl>
    <w:lvl w:ilvl="2">
      <w:start w:val="1"/>
      <w:numFmt w:val="decimal"/>
      <w:lvlText w:val="%1.%2.%3."/>
      <w:lvlJc w:val="left"/>
      <w:pPr>
        <w:tabs>
          <w:tab w:val="num" w:pos="0"/>
        </w:tabs>
        <w:ind w:hanging="720"/>
      </w:pPr>
      <w:rPr>
        <w:rFonts w:cs="Times New Roman"/>
      </w:rPr>
    </w:lvl>
    <w:lvl w:ilvl="3">
      <w:start w:val="1"/>
      <w:numFmt w:val="decimal"/>
      <w:lvlText w:val="%1.%2.%3.%4."/>
      <w:lvlJc w:val="left"/>
      <w:pPr>
        <w:tabs>
          <w:tab w:val="num" w:pos="-360"/>
        </w:tabs>
        <w:ind w:left="-360" w:hanging="720"/>
      </w:pPr>
      <w:rPr>
        <w:rFonts w:cs="Times New Roman"/>
      </w:rPr>
    </w:lvl>
    <w:lvl w:ilvl="4">
      <w:start w:val="1"/>
      <w:numFmt w:val="decimal"/>
      <w:lvlText w:val="%1.%2.%3.%4.%5."/>
      <w:lvlJc w:val="left"/>
      <w:pPr>
        <w:tabs>
          <w:tab w:val="num" w:pos="-360"/>
        </w:tabs>
        <w:ind w:left="-360" w:hanging="1080"/>
      </w:pPr>
      <w:rPr>
        <w:rFonts w:cs="Times New Roman"/>
      </w:rPr>
    </w:lvl>
    <w:lvl w:ilvl="5">
      <w:start w:val="1"/>
      <w:numFmt w:val="decimal"/>
      <w:lvlText w:val="%1.%2.%3.%4.%5.%6."/>
      <w:lvlJc w:val="left"/>
      <w:pPr>
        <w:tabs>
          <w:tab w:val="num" w:pos="-720"/>
        </w:tabs>
        <w:ind w:left="-720" w:hanging="1080"/>
      </w:pPr>
      <w:rPr>
        <w:rFonts w:cs="Times New Roman"/>
      </w:rPr>
    </w:lvl>
    <w:lvl w:ilvl="6">
      <w:start w:val="1"/>
      <w:numFmt w:val="decimal"/>
      <w:lvlText w:val="%1.%2.%3.%4.%5.%6.%7."/>
      <w:lvlJc w:val="left"/>
      <w:pPr>
        <w:tabs>
          <w:tab w:val="num" w:pos="-720"/>
        </w:tabs>
        <w:ind w:left="-720" w:hanging="1440"/>
      </w:pPr>
      <w:rPr>
        <w:rFonts w:cs="Times New Roman"/>
      </w:rPr>
    </w:lvl>
    <w:lvl w:ilvl="7">
      <w:start w:val="1"/>
      <w:numFmt w:val="decimal"/>
      <w:lvlText w:val="%1.%2.%3.%4.%5.%6.%7.%8."/>
      <w:lvlJc w:val="left"/>
      <w:pPr>
        <w:tabs>
          <w:tab w:val="num" w:pos="-1080"/>
        </w:tabs>
        <w:ind w:left="-1080" w:hanging="1440"/>
      </w:pPr>
      <w:rPr>
        <w:rFonts w:cs="Times New Roman"/>
      </w:rPr>
    </w:lvl>
    <w:lvl w:ilvl="8">
      <w:start w:val="1"/>
      <w:numFmt w:val="decimal"/>
      <w:lvlText w:val="%1.%2.%3.%4.%5.%6.%7.%8.%9."/>
      <w:lvlJc w:val="left"/>
      <w:pPr>
        <w:tabs>
          <w:tab w:val="num" w:pos="-1080"/>
        </w:tabs>
        <w:ind w:left="-1080" w:hanging="1800"/>
      </w:pPr>
      <w:rPr>
        <w:rFonts w:cs="Times New Roman"/>
      </w:rPr>
    </w:lvl>
  </w:abstractNum>
  <w:abstractNum w:abstractNumId="13" w15:restartNumberingAfterBreak="0">
    <w:nsid w:val="1F762702"/>
    <w:multiLevelType w:val="hybridMultilevel"/>
    <w:tmpl w:val="4BD6A7F6"/>
    <w:lvl w:ilvl="0" w:tplc="FDDA1C38">
      <w:start w:val="5"/>
      <w:numFmt w:val="decimal"/>
      <w:lvlText w:val="%1.1.1"/>
      <w:lvlJc w:val="left"/>
      <w:pPr>
        <w:tabs>
          <w:tab w:val="num" w:pos="360"/>
        </w:tabs>
        <w:ind w:left="36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pStyle w:val="3"/>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611743"/>
    <w:multiLevelType w:val="hybridMultilevel"/>
    <w:tmpl w:val="F4F4D468"/>
    <w:lvl w:ilvl="0" w:tplc="2DCA2436">
      <w:start w:val="1"/>
      <w:numFmt w:val="decimal"/>
      <w:lvlText w:val="%1."/>
      <w:lvlJc w:val="left"/>
      <w:pPr>
        <w:tabs>
          <w:tab w:val="num" w:pos="360"/>
        </w:tabs>
        <w:ind w:left="360" w:hanging="360"/>
      </w:pPr>
      <w:rPr>
        <w:rFonts w:cs="Times New Roman"/>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15:restartNumberingAfterBreak="0">
    <w:nsid w:val="362A20AB"/>
    <w:multiLevelType w:val="hybridMultilevel"/>
    <w:tmpl w:val="B80C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E656B"/>
    <w:multiLevelType w:val="hybridMultilevel"/>
    <w:tmpl w:val="FBDE0630"/>
    <w:lvl w:ilvl="0" w:tplc="0419000F">
      <w:start w:val="1"/>
      <w:numFmt w:val="decimal"/>
      <w:pStyle w:val="ImportWordListStyleDefinition400909604"/>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CFE7B2F"/>
    <w:multiLevelType w:val="hybridMultilevel"/>
    <w:tmpl w:val="EC4CE41E"/>
    <w:lvl w:ilvl="0" w:tplc="5D7CC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72DC31AA"/>
    <w:multiLevelType w:val="hybridMultilevel"/>
    <w:tmpl w:val="3D9AD1A2"/>
    <w:lvl w:ilvl="0" w:tplc="4D6E085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1575579284">
    <w:abstractNumId w:val="13"/>
  </w:num>
  <w:num w:numId="2" w16cid:durableId="1445132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461638">
    <w:abstractNumId w:val="16"/>
  </w:num>
  <w:num w:numId="4" w16cid:durableId="20466372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07643">
    <w:abstractNumId w:val="14"/>
  </w:num>
  <w:num w:numId="6" w16cid:durableId="1810129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969019">
    <w:abstractNumId w:val="1"/>
  </w:num>
  <w:num w:numId="8" w16cid:durableId="755397090">
    <w:abstractNumId w:val="1"/>
    <w:lvlOverride w:ilvl="0">
      <w:startOverride w:val="1"/>
    </w:lvlOverride>
  </w:num>
  <w:num w:numId="9" w16cid:durableId="731076805">
    <w:abstractNumId w:val="0"/>
  </w:num>
  <w:num w:numId="10" w16cid:durableId="1305239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1912951">
    <w:abstractNumId w:val="12"/>
  </w:num>
  <w:num w:numId="12" w16cid:durableId="1667629384">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246460">
    <w:abstractNumId w:val="2"/>
  </w:num>
  <w:num w:numId="14" w16cid:durableId="2088067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151403">
    <w:abstractNumId w:val="17"/>
  </w:num>
  <w:num w:numId="16" w16cid:durableId="2138865127">
    <w:abstractNumId w:val="15"/>
  </w:num>
  <w:num w:numId="17" w16cid:durableId="487668399">
    <w:abstractNumId w:val="7"/>
  </w:num>
  <w:num w:numId="18" w16cid:durableId="158271732">
    <w:abstractNumId w:val="3"/>
  </w:num>
  <w:num w:numId="19" w16cid:durableId="278800815">
    <w:abstractNumId w:val="8"/>
  </w:num>
  <w:num w:numId="20" w16cid:durableId="1059792384">
    <w:abstractNumId w:val="5"/>
  </w:num>
  <w:num w:numId="21" w16cid:durableId="2091268514">
    <w:abstractNumId w:val="9"/>
  </w:num>
  <w:num w:numId="22" w16cid:durableId="1423524346">
    <w:abstractNumId w:val="10"/>
  </w:num>
  <w:num w:numId="23" w16cid:durableId="301621355">
    <w:abstractNumId w:val="6"/>
  </w:num>
  <w:num w:numId="24" w16cid:durableId="200168290">
    <w:abstractNumId w:val="4"/>
  </w:num>
  <w:num w:numId="25" w16cid:durableId="1316714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D8"/>
    <w:rsid w:val="000158CD"/>
    <w:rsid w:val="00015CFB"/>
    <w:rsid w:val="00015E08"/>
    <w:rsid w:val="00036630"/>
    <w:rsid w:val="0003737F"/>
    <w:rsid w:val="00046588"/>
    <w:rsid w:val="00047C8E"/>
    <w:rsid w:val="000519A8"/>
    <w:rsid w:val="00056D02"/>
    <w:rsid w:val="00060AED"/>
    <w:rsid w:val="000673B0"/>
    <w:rsid w:val="00072E8E"/>
    <w:rsid w:val="00080996"/>
    <w:rsid w:val="00082405"/>
    <w:rsid w:val="00087667"/>
    <w:rsid w:val="0009101E"/>
    <w:rsid w:val="00097759"/>
    <w:rsid w:val="000A3C29"/>
    <w:rsid w:val="000A3C2D"/>
    <w:rsid w:val="000A75EA"/>
    <w:rsid w:val="000B63BC"/>
    <w:rsid w:val="000C1819"/>
    <w:rsid w:val="000C5701"/>
    <w:rsid w:val="000D2D70"/>
    <w:rsid w:val="000E177A"/>
    <w:rsid w:val="000F23C2"/>
    <w:rsid w:val="000F4514"/>
    <w:rsid w:val="000F59CF"/>
    <w:rsid w:val="00102F31"/>
    <w:rsid w:val="00103587"/>
    <w:rsid w:val="001047D9"/>
    <w:rsid w:val="0010531E"/>
    <w:rsid w:val="00107CF1"/>
    <w:rsid w:val="001100A4"/>
    <w:rsid w:val="001123E1"/>
    <w:rsid w:val="001207E4"/>
    <w:rsid w:val="001232C4"/>
    <w:rsid w:val="00131EB5"/>
    <w:rsid w:val="001423E3"/>
    <w:rsid w:val="00142C13"/>
    <w:rsid w:val="00144E85"/>
    <w:rsid w:val="00145BE9"/>
    <w:rsid w:val="00145BF1"/>
    <w:rsid w:val="001461CB"/>
    <w:rsid w:val="0015555C"/>
    <w:rsid w:val="0015587B"/>
    <w:rsid w:val="001622B9"/>
    <w:rsid w:val="00164F30"/>
    <w:rsid w:val="00165DA9"/>
    <w:rsid w:val="00172D96"/>
    <w:rsid w:val="00174533"/>
    <w:rsid w:val="0017647F"/>
    <w:rsid w:val="00177F39"/>
    <w:rsid w:val="0018772B"/>
    <w:rsid w:val="00190FEA"/>
    <w:rsid w:val="001C04DA"/>
    <w:rsid w:val="001C4C03"/>
    <w:rsid w:val="001C63A4"/>
    <w:rsid w:val="001E0496"/>
    <w:rsid w:val="001E2B05"/>
    <w:rsid w:val="001E2FA4"/>
    <w:rsid w:val="001E32B0"/>
    <w:rsid w:val="001E5344"/>
    <w:rsid w:val="001F2E72"/>
    <w:rsid w:val="001F2F7B"/>
    <w:rsid w:val="001F386D"/>
    <w:rsid w:val="00215FDD"/>
    <w:rsid w:val="00217B1B"/>
    <w:rsid w:val="00223298"/>
    <w:rsid w:val="002234FC"/>
    <w:rsid w:val="00224105"/>
    <w:rsid w:val="002251B4"/>
    <w:rsid w:val="00243AF7"/>
    <w:rsid w:val="00250F1D"/>
    <w:rsid w:val="00271D53"/>
    <w:rsid w:val="00276F16"/>
    <w:rsid w:val="00285079"/>
    <w:rsid w:val="0029164D"/>
    <w:rsid w:val="00295363"/>
    <w:rsid w:val="002B0E0D"/>
    <w:rsid w:val="002B1677"/>
    <w:rsid w:val="002C1413"/>
    <w:rsid w:val="002C2951"/>
    <w:rsid w:val="002C593B"/>
    <w:rsid w:val="002D31D4"/>
    <w:rsid w:val="002D3D98"/>
    <w:rsid w:val="002E3536"/>
    <w:rsid w:val="002F376D"/>
    <w:rsid w:val="00302AE4"/>
    <w:rsid w:val="00307480"/>
    <w:rsid w:val="00312A7A"/>
    <w:rsid w:val="003130C3"/>
    <w:rsid w:val="0031340C"/>
    <w:rsid w:val="0031746E"/>
    <w:rsid w:val="00317F2E"/>
    <w:rsid w:val="00320BAB"/>
    <w:rsid w:val="00323166"/>
    <w:rsid w:val="00323874"/>
    <w:rsid w:val="00327148"/>
    <w:rsid w:val="00333182"/>
    <w:rsid w:val="00335AEC"/>
    <w:rsid w:val="00340480"/>
    <w:rsid w:val="003414E1"/>
    <w:rsid w:val="00341DA0"/>
    <w:rsid w:val="003425D0"/>
    <w:rsid w:val="0034592F"/>
    <w:rsid w:val="00347568"/>
    <w:rsid w:val="0035160B"/>
    <w:rsid w:val="003566C7"/>
    <w:rsid w:val="00361E61"/>
    <w:rsid w:val="00362FFA"/>
    <w:rsid w:val="0036425E"/>
    <w:rsid w:val="003670D6"/>
    <w:rsid w:val="003701CD"/>
    <w:rsid w:val="0037157F"/>
    <w:rsid w:val="0037661C"/>
    <w:rsid w:val="00392C35"/>
    <w:rsid w:val="003A0CDB"/>
    <w:rsid w:val="003B1969"/>
    <w:rsid w:val="003B1AC9"/>
    <w:rsid w:val="003B51BF"/>
    <w:rsid w:val="003B7184"/>
    <w:rsid w:val="003C6636"/>
    <w:rsid w:val="003D0B71"/>
    <w:rsid w:val="003D512E"/>
    <w:rsid w:val="003D76BB"/>
    <w:rsid w:val="003E5EC7"/>
    <w:rsid w:val="003F12F5"/>
    <w:rsid w:val="00400E4D"/>
    <w:rsid w:val="00402A6B"/>
    <w:rsid w:val="00403577"/>
    <w:rsid w:val="00414F2B"/>
    <w:rsid w:val="00415B04"/>
    <w:rsid w:val="00423ED3"/>
    <w:rsid w:val="00425D8F"/>
    <w:rsid w:val="0042779E"/>
    <w:rsid w:val="00430012"/>
    <w:rsid w:val="00431D65"/>
    <w:rsid w:val="00432413"/>
    <w:rsid w:val="00432574"/>
    <w:rsid w:val="00433BED"/>
    <w:rsid w:val="00434A9F"/>
    <w:rsid w:val="0043620F"/>
    <w:rsid w:val="00442D3E"/>
    <w:rsid w:val="00446374"/>
    <w:rsid w:val="004475DE"/>
    <w:rsid w:val="004522F3"/>
    <w:rsid w:val="00452AFB"/>
    <w:rsid w:val="00454FC2"/>
    <w:rsid w:val="00463236"/>
    <w:rsid w:val="00470190"/>
    <w:rsid w:val="00471E50"/>
    <w:rsid w:val="00477FB1"/>
    <w:rsid w:val="004927F4"/>
    <w:rsid w:val="00492BD4"/>
    <w:rsid w:val="004968B7"/>
    <w:rsid w:val="004A1FB7"/>
    <w:rsid w:val="004A55F8"/>
    <w:rsid w:val="004B314B"/>
    <w:rsid w:val="004B46D3"/>
    <w:rsid w:val="004C118C"/>
    <w:rsid w:val="004C1237"/>
    <w:rsid w:val="004C1FFD"/>
    <w:rsid w:val="004D6BDA"/>
    <w:rsid w:val="004E18A4"/>
    <w:rsid w:val="004E444D"/>
    <w:rsid w:val="004E446F"/>
    <w:rsid w:val="004E4DB7"/>
    <w:rsid w:val="004E53D2"/>
    <w:rsid w:val="004F1649"/>
    <w:rsid w:val="004F16E9"/>
    <w:rsid w:val="004F4C62"/>
    <w:rsid w:val="005003B7"/>
    <w:rsid w:val="005129A3"/>
    <w:rsid w:val="00517647"/>
    <w:rsid w:val="00531AF0"/>
    <w:rsid w:val="00532050"/>
    <w:rsid w:val="00537849"/>
    <w:rsid w:val="0054735F"/>
    <w:rsid w:val="00553811"/>
    <w:rsid w:val="00556199"/>
    <w:rsid w:val="00556466"/>
    <w:rsid w:val="00564BA2"/>
    <w:rsid w:val="00570BCA"/>
    <w:rsid w:val="0057689B"/>
    <w:rsid w:val="00576E28"/>
    <w:rsid w:val="0058605B"/>
    <w:rsid w:val="005862A5"/>
    <w:rsid w:val="00590566"/>
    <w:rsid w:val="00590F6C"/>
    <w:rsid w:val="005925E2"/>
    <w:rsid w:val="00596CCD"/>
    <w:rsid w:val="005A262F"/>
    <w:rsid w:val="005B3AEA"/>
    <w:rsid w:val="005C368E"/>
    <w:rsid w:val="005C4CCE"/>
    <w:rsid w:val="005C645D"/>
    <w:rsid w:val="005C75A8"/>
    <w:rsid w:val="005D1788"/>
    <w:rsid w:val="005E0F6D"/>
    <w:rsid w:val="005E2062"/>
    <w:rsid w:val="0062428B"/>
    <w:rsid w:val="00626B61"/>
    <w:rsid w:val="00643EBB"/>
    <w:rsid w:val="0064700E"/>
    <w:rsid w:val="00653D4A"/>
    <w:rsid w:val="0066108D"/>
    <w:rsid w:val="0066601C"/>
    <w:rsid w:val="00676585"/>
    <w:rsid w:val="00680323"/>
    <w:rsid w:val="0069260F"/>
    <w:rsid w:val="00693B0C"/>
    <w:rsid w:val="006A3652"/>
    <w:rsid w:val="006B56EE"/>
    <w:rsid w:val="006C17B6"/>
    <w:rsid w:val="006C184A"/>
    <w:rsid w:val="006C3BF8"/>
    <w:rsid w:val="006C410A"/>
    <w:rsid w:val="006C4236"/>
    <w:rsid w:val="006C4A87"/>
    <w:rsid w:val="006C5D4F"/>
    <w:rsid w:val="006C715C"/>
    <w:rsid w:val="006D0B48"/>
    <w:rsid w:val="006D19D8"/>
    <w:rsid w:val="006E21D5"/>
    <w:rsid w:val="006E4438"/>
    <w:rsid w:val="006F183F"/>
    <w:rsid w:val="006F49C4"/>
    <w:rsid w:val="006F7F5B"/>
    <w:rsid w:val="00700DED"/>
    <w:rsid w:val="00704CA1"/>
    <w:rsid w:val="00705DFF"/>
    <w:rsid w:val="00707DB1"/>
    <w:rsid w:val="00715AA6"/>
    <w:rsid w:val="00725923"/>
    <w:rsid w:val="007409A1"/>
    <w:rsid w:val="007418BD"/>
    <w:rsid w:val="00741EF0"/>
    <w:rsid w:val="007450EF"/>
    <w:rsid w:val="007451F9"/>
    <w:rsid w:val="0075069F"/>
    <w:rsid w:val="00756F84"/>
    <w:rsid w:val="0075705F"/>
    <w:rsid w:val="0075739E"/>
    <w:rsid w:val="00762047"/>
    <w:rsid w:val="0077061A"/>
    <w:rsid w:val="00771E7C"/>
    <w:rsid w:val="00774956"/>
    <w:rsid w:val="007808A4"/>
    <w:rsid w:val="0078378D"/>
    <w:rsid w:val="007855C8"/>
    <w:rsid w:val="0079244E"/>
    <w:rsid w:val="007A779E"/>
    <w:rsid w:val="007C1118"/>
    <w:rsid w:val="007C3E28"/>
    <w:rsid w:val="007D2D11"/>
    <w:rsid w:val="007D2FC2"/>
    <w:rsid w:val="007D4032"/>
    <w:rsid w:val="007D4E1A"/>
    <w:rsid w:val="007E2031"/>
    <w:rsid w:val="007E5430"/>
    <w:rsid w:val="008016BB"/>
    <w:rsid w:val="00802C24"/>
    <w:rsid w:val="0080335F"/>
    <w:rsid w:val="00805C63"/>
    <w:rsid w:val="008112B6"/>
    <w:rsid w:val="00814285"/>
    <w:rsid w:val="008146CD"/>
    <w:rsid w:val="00815ABB"/>
    <w:rsid w:val="00820C7A"/>
    <w:rsid w:val="00821EB2"/>
    <w:rsid w:val="00825BB3"/>
    <w:rsid w:val="008312D8"/>
    <w:rsid w:val="0083358F"/>
    <w:rsid w:val="008354BA"/>
    <w:rsid w:val="00843663"/>
    <w:rsid w:val="00844C30"/>
    <w:rsid w:val="00845539"/>
    <w:rsid w:val="00847590"/>
    <w:rsid w:val="008548A8"/>
    <w:rsid w:val="00860548"/>
    <w:rsid w:val="008619EC"/>
    <w:rsid w:val="00864E0E"/>
    <w:rsid w:val="00865C4E"/>
    <w:rsid w:val="008675CD"/>
    <w:rsid w:val="00870879"/>
    <w:rsid w:val="008856F0"/>
    <w:rsid w:val="008857FA"/>
    <w:rsid w:val="00885E2F"/>
    <w:rsid w:val="00890687"/>
    <w:rsid w:val="0089504C"/>
    <w:rsid w:val="00897B63"/>
    <w:rsid w:val="008A2E25"/>
    <w:rsid w:val="008A49B6"/>
    <w:rsid w:val="008A4BD1"/>
    <w:rsid w:val="008B2797"/>
    <w:rsid w:val="008B293A"/>
    <w:rsid w:val="008B3AC6"/>
    <w:rsid w:val="008B5491"/>
    <w:rsid w:val="008C2AED"/>
    <w:rsid w:val="008C699A"/>
    <w:rsid w:val="008D077D"/>
    <w:rsid w:val="008D21EF"/>
    <w:rsid w:val="008D5541"/>
    <w:rsid w:val="008E2F18"/>
    <w:rsid w:val="008E39F2"/>
    <w:rsid w:val="008F74A6"/>
    <w:rsid w:val="009111D6"/>
    <w:rsid w:val="00922A0B"/>
    <w:rsid w:val="00924CAF"/>
    <w:rsid w:val="00933AD8"/>
    <w:rsid w:val="0093559A"/>
    <w:rsid w:val="00935E8D"/>
    <w:rsid w:val="009371D9"/>
    <w:rsid w:val="00937708"/>
    <w:rsid w:val="00944513"/>
    <w:rsid w:val="00950229"/>
    <w:rsid w:val="009509D0"/>
    <w:rsid w:val="009663FA"/>
    <w:rsid w:val="00972F18"/>
    <w:rsid w:val="0097645B"/>
    <w:rsid w:val="009765DE"/>
    <w:rsid w:val="009802AF"/>
    <w:rsid w:val="00982104"/>
    <w:rsid w:val="009833D9"/>
    <w:rsid w:val="00994EA2"/>
    <w:rsid w:val="009B36B8"/>
    <w:rsid w:val="009B387E"/>
    <w:rsid w:val="009C0D51"/>
    <w:rsid w:val="009C1D49"/>
    <w:rsid w:val="009D698E"/>
    <w:rsid w:val="009E7BBC"/>
    <w:rsid w:val="009F3435"/>
    <w:rsid w:val="009F5AC7"/>
    <w:rsid w:val="009F7C9E"/>
    <w:rsid w:val="00A02762"/>
    <w:rsid w:val="00A02BE9"/>
    <w:rsid w:val="00A07955"/>
    <w:rsid w:val="00A107AD"/>
    <w:rsid w:val="00A1573E"/>
    <w:rsid w:val="00A15874"/>
    <w:rsid w:val="00A17D9C"/>
    <w:rsid w:val="00A231D2"/>
    <w:rsid w:val="00A23459"/>
    <w:rsid w:val="00A355CC"/>
    <w:rsid w:val="00A37147"/>
    <w:rsid w:val="00A42131"/>
    <w:rsid w:val="00A444FD"/>
    <w:rsid w:val="00A4731D"/>
    <w:rsid w:val="00A47AFF"/>
    <w:rsid w:val="00A63874"/>
    <w:rsid w:val="00A6452F"/>
    <w:rsid w:val="00A67ED1"/>
    <w:rsid w:val="00A75BAE"/>
    <w:rsid w:val="00A7602F"/>
    <w:rsid w:val="00A77150"/>
    <w:rsid w:val="00A84271"/>
    <w:rsid w:val="00A865A9"/>
    <w:rsid w:val="00A907CB"/>
    <w:rsid w:val="00A95D20"/>
    <w:rsid w:val="00AA5934"/>
    <w:rsid w:val="00AB0F65"/>
    <w:rsid w:val="00AB198F"/>
    <w:rsid w:val="00AB245A"/>
    <w:rsid w:val="00AC5B1D"/>
    <w:rsid w:val="00AC60EE"/>
    <w:rsid w:val="00AD0061"/>
    <w:rsid w:val="00AD1471"/>
    <w:rsid w:val="00AD6617"/>
    <w:rsid w:val="00AD7B00"/>
    <w:rsid w:val="00AE0237"/>
    <w:rsid w:val="00AE0F7F"/>
    <w:rsid w:val="00AE7FF6"/>
    <w:rsid w:val="00AF199F"/>
    <w:rsid w:val="00B008A7"/>
    <w:rsid w:val="00B11C55"/>
    <w:rsid w:val="00B16EAA"/>
    <w:rsid w:val="00B3084B"/>
    <w:rsid w:val="00B31253"/>
    <w:rsid w:val="00B313C4"/>
    <w:rsid w:val="00B35AE1"/>
    <w:rsid w:val="00B433DD"/>
    <w:rsid w:val="00B44393"/>
    <w:rsid w:val="00B47D31"/>
    <w:rsid w:val="00B577CD"/>
    <w:rsid w:val="00B64854"/>
    <w:rsid w:val="00B6671A"/>
    <w:rsid w:val="00B70ADB"/>
    <w:rsid w:val="00B715B6"/>
    <w:rsid w:val="00B75133"/>
    <w:rsid w:val="00B90580"/>
    <w:rsid w:val="00B9346C"/>
    <w:rsid w:val="00B9670B"/>
    <w:rsid w:val="00BA0207"/>
    <w:rsid w:val="00BA07C4"/>
    <w:rsid w:val="00BA73ED"/>
    <w:rsid w:val="00BB24A8"/>
    <w:rsid w:val="00BB72B3"/>
    <w:rsid w:val="00BB7AFB"/>
    <w:rsid w:val="00BC33C8"/>
    <w:rsid w:val="00BD13FF"/>
    <w:rsid w:val="00BD1A25"/>
    <w:rsid w:val="00BD21E7"/>
    <w:rsid w:val="00BD22EF"/>
    <w:rsid w:val="00BD7644"/>
    <w:rsid w:val="00BD7724"/>
    <w:rsid w:val="00BD7D74"/>
    <w:rsid w:val="00BE1C27"/>
    <w:rsid w:val="00BE3E88"/>
    <w:rsid w:val="00BE5D65"/>
    <w:rsid w:val="00BE610C"/>
    <w:rsid w:val="00BE65EC"/>
    <w:rsid w:val="00BF14A5"/>
    <w:rsid w:val="00BF168B"/>
    <w:rsid w:val="00BF4800"/>
    <w:rsid w:val="00C0401A"/>
    <w:rsid w:val="00C06529"/>
    <w:rsid w:val="00C11318"/>
    <w:rsid w:val="00C211A7"/>
    <w:rsid w:val="00C246A8"/>
    <w:rsid w:val="00C24F50"/>
    <w:rsid w:val="00C255A0"/>
    <w:rsid w:val="00C3019F"/>
    <w:rsid w:val="00C3781D"/>
    <w:rsid w:val="00C40FC2"/>
    <w:rsid w:val="00C44356"/>
    <w:rsid w:val="00C477A0"/>
    <w:rsid w:val="00C6572D"/>
    <w:rsid w:val="00C740FF"/>
    <w:rsid w:val="00C75536"/>
    <w:rsid w:val="00C83FB9"/>
    <w:rsid w:val="00C907C7"/>
    <w:rsid w:val="00CA0890"/>
    <w:rsid w:val="00CA2F69"/>
    <w:rsid w:val="00CC1A51"/>
    <w:rsid w:val="00CC75DE"/>
    <w:rsid w:val="00CD3F12"/>
    <w:rsid w:val="00CD3FA9"/>
    <w:rsid w:val="00CD529D"/>
    <w:rsid w:val="00CD69D3"/>
    <w:rsid w:val="00CE1E81"/>
    <w:rsid w:val="00CE42D5"/>
    <w:rsid w:val="00CF1070"/>
    <w:rsid w:val="00CF1D73"/>
    <w:rsid w:val="00CF7B17"/>
    <w:rsid w:val="00D048F9"/>
    <w:rsid w:val="00D07B11"/>
    <w:rsid w:val="00D17B40"/>
    <w:rsid w:val="00D2052F"/>
    <w:rsid w:val="00D36DB0"/>
    <w:rsid w:val="00D40B50"/>
    <w:rsid w:val="00D46793"/>
    <w:rsid w:val="00D47211"/>
    <w:rsid w:val="00D60C2F"/>
    <w:rsid w:val="00D60CF8"/>
    <w:rsid w:val="00D61248"/>
    <w:rsid w:val="00D67861"/>
    <w:rsid w:val="00D70BDC"/>
    <w:rsid w:val="00D85D0A"/>
    <w:rsid w:val="00D878A8"/>
    <w:rsid w:val="00D9555D"/>
    <w:rsid w:val="00DA1FBE"/>
    <w:rsid w:val="00DA3CCB"/>
    <w:rsid w:val="00DC5AD3"/>
    <w:rsid w:val="00DD438E"/>
    <w:rsid w:val="00DE6CCC"/>
    <w:rsid w:val="00DF658D"/>
    <w:rsid w:val="00E127CB"/>
    <w:rsid w:val="00E15288"/>
    <w:rsid w:val="00E23CB9"/>
    <w:rsid w:val="00E258C2"/>
    <w:rsid w:val="00E26EBC"/>
    <w:rsid w:val="00E31EC3"/>
    <w:rsid w:val="00E41C9A"/>
    <w:rsid w:val="00E43F83"/>
    <w:rsid w:val="00E4592D"/>
    <w:rsid w:val="00E64847"/>
    <w:rsid w:val="00E702A5"/>
    <w:rsid w:val="00E76446"/>
    <w:rsid w:val="00E76FCC"/>
    <w:rsid w:val="00E77570"/>
    <w:rsid w:val="00E8334C"/>
    <w:rsid w:val="00E86BE3"/>
    <w:rsid w:val="00E877E8"/>
    <w:rsid w:val="00E914FF"/>
    <w:rsid w:val="00E924BC"/>
    <w:rsid w:val="00E9739A"/>
    <w:rsid w:val="00EA3ACA"/>
    <w:rsid w:val="00EA5577"/>
    <w:rsid w:val="00EB2B7C"/>
    <w:rsid w:val="00EB5629"/>
    <w:rsid w:val="00EC084A"/>
    <w:rsid w:val="00EC457C"/>
    <w:rsid w:val="00EC5286"/>
    <w:rsid w:val="00EC6D1E"/>
    <w:rsid w:val="00ED2C21"/>
    <w:rsid w:val="00ED58D3"/>
    <w:rsid w:val="00EF0A26"/>
    <w:rsid w:val="00F0498E"/>
    <w:rsid w:val="00F04B64"/>
    <w:rsid w:val="00F1063D"/>
    <w:rsid w:val="00F1258C"/>
    <w:rsid w:val="00F156E6"/>
    <w:rsid w:val="00F204AE"/>
    <w:rsid w:val="00F23A75"/>
    <w:rsid w:val="00F252D9"/>
    <w:rsid w:val="00F26954"/>
    <w:rsid w:val="00F377BC"/>
    <w:rsid w:val="00F41C14"/>
    <w:rsid w:val="00F45072"/>
    <w:rsid w:val="00F50B08"/>
    <w:rsid w:val="00F65574"/>
    <w:rsid w:val="00F713FB"/>
    <w:rsid w:val="00F743A2"/>
    <w:rsid w:val="00F7684D"/>
    <w:rsid w:val="00F8516D"/>
    <w:rsid w:val="00F9323A"/>
    <w:rsid w:val="00FA5AAE"/>
    <w:rsid w:val="00FB524B"/>
    <w:rsid w:val="00FB62DB"/>
    <w:rsid w:val="00FC7D38"/>
    <w:rsid w:val="00FE3D20"/>
    <w:rsid w:val="00FE630B"/>
    <w:rsid w:val="00FF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9D682A"/>
  <w14:defaultImageDpi w14:val="0"/>
  <w15:docId w15:val="{E5481958-0019-4304-9833-A20CC1A3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F6D"/>
    <w:rPr>
      <w:rFonts w:ascii="Times New Roman" w:hAnsi="Times New Roman" w:cs="Times New Roman"/>
    </w:rPr>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both"/>
      <w:outlineLvl w:val="1"/>
    </w:pPr>
    <w:rPr>
      <w:sz w:val="28"/>
    </w:rPr>
  </w:style>
  <w:style w:type="paragraph" w:styleId="30">
    <w:name w:val="heading 3"/>
    <w:basedOn w:val="a"/>
    <w:next w:val="a"/>
    <w:link w:val="31"/>
    <w:uiPriority w:val="9"/>
    <w:qFormat/>
    <w:pPr>
      <w:keepNext/>
      <w:outlineLvl w:val="2"/>
    </w:pPr>
    <w:rPr>
      <w:i/>
      <w:sz w:val="18"/>
      <w:u w:val="single"/>
    </w:rPr>
  </w:style>
  <w:style w:type="paragraph" w:styleId="9">
    <w:name w:val="heading 9"/>
    <w:basedOn w:val="a"/>
    <w:next w:val="a"/>
    <w:link w:val="90"/>
    <w:uiPriority w:val="9"/>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imes New Roman" w:hAnsi="Times New Roman" w:cs="Times New Roman"/>
      <w:b/>
      <w:sz w:val="20"/>
      <w:lang w:val="x-none" w:eastAsia="ru-RU"/>
    </w:rPr>
  </w:style>
  <w:style w:type="character" w:customStyle="1" w:styleId="20">
    <w:name w:val="Заголовок 2 Знак"/>
    <w:basedOn w:val="a0"/>
    <w:link w:val="2"/>
    <w:uiPriority w:val="9"/>
    <w:semiHidden/>
    <w:locked/>
    <w:rPr>
      <w:rFonts w:ascii="Times New Roman" w:hAnsi="Times New Roman" w:cs="Times New Roman"/>
      <w:sz w:val="20"/>
      <w:lang w:val="x-none" w:eastAsia="ru-RU"/>
    </w:rPr>
  </w:style>
  <w:style w:type="character" w:customStyle="1" w:styleId="31">
    <w:name w:val="Заголовок 3 Знак"/>
    <w:basedOn w:val="a0"/>
    <w:link w:val="30"/>
    <w:uiPriority w:val="9"/>
    <w:semiHidden/>
    <w:locked/>
    <w:rPr>
      <w:rFonts w:ascii="Times New Roman" w:hAnsi="Times New Roman" w:cs="Times New Roman"/>
      <w:i/>
      <w:sz w:val="20"/>
      <w:u w:val="single"/>
      <w:lang w:val="x-none" w:eastAsia="ru-RU"/>
    </w:rPr>
  </w:style>
  <w:style w:type="character" w:customStyle="1" w:styleId="90">
    <w:name w:val="Заголовок 9 Знак"/>
    <w:basedOn w:val="a0"/>
    <w:link w:val="9"/>
    <w:uiPriority w:val="9"/>
    <w:semiHidden/>
    <w:locked/>
    <w:rPr>
      <w:rFonts w:ascii="Cambria" w:hAnsi="Cambria" w:cs="Times New Roman"/>
      <w:lang w:val="x-none" w:eastAsia="ru-RU"/>
    </w:rPr>
  </w:style>
  <w:style w:type="character" w:styleId="a3">
    <w:name w:val="Hyperlink"/>
    <w:basedOn w:val="a0"/>
    <w:uiPriority w:val="99"/>
    <w:unhideWhenUsed/>
    <w:rPr>
      <w:rFonts w:cs="Times New Roman"/>
      <w:color w:val="0000FF"/>
      <w:u w:val="single"/>
    </w:rPr>
  </w:style>
  <w:style w:type="character" w:styleId="a4">
    <w:name w:val="FollowedHyperlink"/>
    <w:basedOn w:val="a0"/>
    <w:uiPriority w:val="99"/>
    <w:unhideWhenUsed/>
    <w:rPr>
      <w:rFonts w:cs="Times New Roman"/>
      <w:color w:val="800080"/>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Pr>
      <w:rFonts w:ascii="Courier New" w:hAnsi="Courier New" w:cs="Times New Roman"/>
      <w:sz w:val="20"/>
      <w:lang w:val="x-none" w:eastAsia="ru-RU"/>
    </w:rPr>
  </w:style>
  <w:style w:type="paragraph" w:styleId="a5">
    <w:name w:val="Normal (Web)"/>
    <w:basedOn w:val="a"/>
    <w:uiPriority w:val="99"/>
    <w:unhideWhenUsed/>
    <w:pPr>
      <w:spacing w:before="100" w:beforeAutospacing="1" w:after="100" w:afterAutospacing="1"/>
    </w:pPr>
    <w:rPr>
      <w:sz w:val="24"/>
      <w:szCs w:val="24"/>
    </w:rPr>
  </w:style>
  <w:style w:type="paragraph" w:styleId="a6">
    <w:name w:val="header"/>
    <w:basedOn w:val="a"/>
    <w:link w:val="a7"/>
    <w:uiPriority w:val="99"/>
    <w:unhideWhenUsed/>
    <w:pPr>
      <w:tabs>
        <w:tab w:val="center" w:pos="4153"/>
        <w:tab w:val="right" w:pos="8306"/>
      </w:tabs>
    </w:pPr>
  </w:style>
  <w:style w:type="character" w:customStyle="1" w:styleId="a7">
    <w:name w:val="Верхний колонтитул Знак"/>
    <w:basedOn w:val="a0"/>
    <w:link w:val="a6"/>
    <w:uiPriority w:val="99"/>
    <w:locked/>
    <w:rPr>
      <w:rFonts w:ascii="Times New Roman" w:hAnsi="Times New Roman" w:cs="Times New Roman"/>
      <w:sz w:val="20"/>
      <w:lang w:val="x-none" w:eastAsia="ru-RU"/>
    </w:rPr>
  </w:style>
  <w:style w:type="paragraph" w:styleId="a8">
    <w:name w:val="footer"/>
    <w:basedOn w:val="a"/>
    <w:link w:val="a9"/>
    <w:uiPriority w:val="99"/>
    <w:unhideWhenUsed/>
    <w:pPr>
      <w:tabs>
        <w:tab w:val="center" w:pos="4153"/>
        <w:tab w:val="right" w:pos="8306"/>
      </w:tabs>
    </w:pPr>
  </w:style>
  <w:style w:type="character" w:customStyle="1" w:styleId="a9">
    <w:name w:val="Нижний колонтитул Знак"/>
    <w:basedOn w:val="a0"/>
    <w:link w:val="a8"/>
    <w:uiPriority w:val="99"/>
    <w:locked/>
    <w:rPr>
      <w:rFonts w:ascii="Times New Roman" w:hAnsi="Times New Roman" w:cs="Times New Roman"/>
      <w:sz w:val="20"/>
      <w:lang w:val="x-none" w:eastAsia="ru-RU"/>
    </w:rPr>
  </w:style>
  <w:style w:type="paragraph" w:styleId="aa">
    <w:name w:val="Title"/>
    <w:basedOn w:val="a"/>
    <w:link w:val="ab"/>
    <w:uiPriority w:val="10"/>
    <w:qFormat/>
    <w:pPr>
      <w:jc w:val="center"/>
    </w:pPr>
    <w:rPr>
      <w:b/>
      <w:sz w:val="36"/>
    </w:rPr>
  </w:style>
  <w:style w:type="paragraph" w:styleId="ac">
    <w:name w:val="Body Text"/>
    <w:basedOn w:val="a"/>
    <w:link w:val="ad"/>
    <w:uiPriority w:val="99"/>
    <w:unhideWhenUsed/>
    <w:pPr>
      <w:spacing w:after="120"/>
    </w:pPr>
  </w:style>
  <w:style w:type="character" w:customStyle="1" w:styleId="ab">
    <w:name w:val="Заголовок Знак"/>
    <w:basedOn w:val="a0"/>
    <w:link w:val="aa"/>
    <w:uiPriority w:val="10"/>
    <w:locked/>
    <w:rPr>
      <w:rFonts w:ascii="Times New Roman" w:hAnsi="Times New Roman" w:cs="Times New Roman"/>
      <w:b/>
      <w:sz w:val="20"/>
      <w:lang w:val="x-none" w:eastAsia="ru-RU"/>
    </w:rPr>
  </w:style>
  <w:style w:type="character" w:customStyle="1" w:styleId="ad">
    <w:name w:val="Основной текст Знак"/>
    <w:basedOn w:val="a0"/>
    <w:link w:val="ac"/>
    <w:uiPriority w:val="99"/>
    <w:semiHidden/>
    <w:locked/>
    <w:rPr>
      <w:rFonts w:ascii="Times New Roman" w:hAnsi="Times New Roman" w:cs="Times New Roman"/>
      <w:sz w:val="20"/>
      <w:lang w:val="x-none" w:eastAsia="ru-RU"/>
    </w:rPr>
  </w:style>
  <w:style w:type="paragraph" w:styleId="ae">
    <w:name w:val="Body Text Indent"/>
    <w:basedOn w:val="a"/>
    <w:link w:val="af"/>
    <w:uiPriority w:val="99"/>
    <w:unhideWhenUsed/>
    <w:pPr>
      <w:ind w:firstLine="720"/>
      <w:jc w:val="both"/>
    </w:pPr>
    <w:rPr>
      <w:sz w:val="28"/>
    </w:rPr>
  </w:style>
  <w:style w:type="character" w:customStyle="1" w:styleId="af">
    <w:name w:val="Основной текст с отступом Знак"/>
    <w:basedOn w:val="a0"/>
    <w:link w:val="ae"/>
    <w:uiPriority w:val="99"/>
    <w:semiHidden/>
    <w:locked/>
    <w:rPr>
      <w:rFonts w:ascii="Times New Roman" w:hAnsi="Times New Roman" w:cs="Times New Roman"/>
      <w:sz w:val="20"/>
      <w:lang w:val="x-none" w:eastAsia="ru-RU"/>
    </w:rPr>
  </w:style>
  <w:style w:type="paragraph" w:styleId="af0">
    <w:name w:val="Subtitle"/>
    <w:basedOn w:val="a"/>
    <w:link w:val="af1"/>
    <w:uiPriority w:val="11"/>
    <w:qFormat/>
    <w:pPr>
      <w:jc w:val="center"/>
    </w:pPr>
    <w:rPr>
      <w:sz w:val="32"/>
    </w:rPr>
  </w:style>
  <w:style w:type="character" w:customStyle="1" w:styleId="af1">
    <w:name w:val="Подзаголовок Знак"/>
    <w:basedOn w:val="a0"/>
    <w:link w:val="af0"/>
    <w:uiPriority w:val="11"/>
    <w:locked/>
    <w:rPr>
      <w:rFonts w:ascii="Times New Roman" w:hAnsi="Times New Roman" w:cs="Times New Roman"/>
      <w:sz w:val="20"/>
      <w:lang w:val="x-none" w:eastAsia="ru-RU"/>
    </w:rPr>
  </w:style>
  <w:style w:type="paragraph" w:styleId="21">
    <w:name w:val="Body Text 2"/>
    <w:basedOn w:val="a"/>
    <w:link w:val="22"/>
    <w:uiPriority w:val="99"/>
    <w:unhideWhenUsed/>
    <w:pPr>
      <w:spacing w:after="120" w:line="480" w:lineRule="auto"/>
    </w:pPr>
    <w:rPr>
      <w:sz w:val="24"/>
      <w:szCs w:val="24"/>
    </w:rPr>
  </w:style>
  <w:style w:type="character" w:customStyle="1" w:styleId="22">
    <w:name w:val="Основной текст 2 Знак"/>
    <w:basedOn w:val="a0"/>
    <w:link w:val="21"/>
    <w:uiPriority w:val="99"/>
    <w:semiHidden/>
    <w:locked/>
    <w:rPr>
      <w:rFonts w:ascii="Times New Roman" w:hAnsi="Times New Roman" w:cs="Times New Roman"/>
      <w:sz w:val="24"/>
      <w:lang w:val="x-none" w:eastAsia="ru-RU"/>
    </w:rPr>
  </w:style>
  <w:style w:type="paragraph" w:styleId="23">
    <w:name w:val="Body Text Indent 2"/>
    <w:basedOn w:val="a"/>
    <w:link w:val="24"/>
    <w:uiPriority w:val="99"/>
    <w:unhideWhenUsed/>
    <w:pPr>
      <w:spacing w:after="120" w:line="480" w:lineRule="auto"/>
      <w:ind w:left="283"/>
    </w:p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lang w:val="x-none" w:eastAsia="ru-RU"/>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locked/>
    <w:rPr>
      <w:rFonts w:ascii="Tahoma" w:hAnsi="Tahoma" w:cs="Times New Roman"/>
      <w:sz w:val="16"/>
      <w:lang w:val="x-none" w:eastAsia="ru-RU"/>
    </w:rPr>
  </w:style>
  <w:style w:type="paragraph" w:styleId="af4">
    <w:name w:val="List Paragraph"/>
    <w:basedOn w:val="a"/>
    <w:uiPriority w:val="34"/>
    <w:qFormat/>
    <w:pPr>
      <w:ind w:left="720"/>
      <w:contextualSpacing/>
    </w:pPr>
    <w:rPr>
      <w:sz w:val="24"/>
      <w:szCs w:val="24"/>
    </w:rPr>
  </w:style>
  <w:style w:type="paragraph" w:customStyle="1" w:styleId="af5">
    <w:name w:val="А_обычный"/>
    <w:basedOn w:val="a"/>
    <w:pPr>
      <w:jc w:val="both"/>
    </w:pPr>
    <w:rPr>
      <w:sz w:val="24"/>
      <w:szCs w:val="24"/>
    </w:rPr>
  </w:style>
  <w:style w:type="character" w:customStyle="1" w:styleId="32">
    <w:name w:val="Стиль3 Знак"/>
    <w:locked/>
    <w:rPr>
      <w:sz w:val="24"/>
    </w:rPr>
  </w:style>
  <w:style w:type="paragraph" w:customStyle="1" w:styleId="3">
    <w:name w:val="Стиль3"/>
    <w:basedOn w:val="23"/>
    <w:pPr>
      <w:widowControl w:val="0"/>
      <w:numPr>
        <w:ilvl w:val="2"/>
        <w:numId w:val="2"/>
      </w:numPr>
      <w:tabs>
        <w:tab w:val="num" w:pos="947"/>
        <w:tab w:val="num" w:pos="1440"/>
      </w:tabs>
      <w:adjustRightInd w:val="0"/>
      <w:spacing w:after="0" w:line="240" w:lineRule="auto"/>
      <w:ind w:left="720"/>
      <w:jc w:val="both"/>
    </w:pPr>
    <w:rPr>
      <w:rFonts w:ascii="Calibri" w:hAnsi="Calibri"/>
      <w:sz w:val="24"/>
      <w:szCs w:val="24"/>
      <w:lang w:eastAsia="en-US"/>
    </w:rPr>
  </w:style>
  <w:style w:type="paragraph" w:customStyle="1" w:styleId="caaieiaie4">
    <w:name w:val="caaieiaie 4"/>
    <w:basedOn w:val="a"/>
    <w:next w:val="a"/>
    <w:pPr>
      <w:widowControl w:val="0"/>
      <w:overflowPunct w:val="0"/>
      <w:autoSpaceDE w:val="0"/>
      <w:autoSpaceDN w:val="0"/>
      <w:adjustRightInd w:val="0"/>
      <w:jc w:val="center"/>
    </w:pPr>
    <w:rPr>
      <w:b/>
      <w:kern w:val="28"/>
      <w:sz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ImportWordListStyleDefinition400909604">
    <w:name w:val="Import Word List Style Definition 400909604"/>
    <w:pPr>
      <w:numPr>
        <w:numId w:val="4"/>
      </w:numPr>
    </w:pPr>
    <w:rPr>
      <w:rFonts w:ascii="Times New Roman" w:hAnsi="Times New Roman" w:cs="Times New Roman"/>
    </w:rPr>
  </w:style>
  <w:style w:type="paragraph" w:customStyle="1" w:styleId="Body1">
    <w:name w:val="Body 1"/>
    <w:rPr>
      <w:rFonts w:ascii="Helvetica" w:hAnsi="Helvetica" w:cs="Times New Roman"/>
      <w:color w:val="000000"/>
      <w:sz w:val="24"/>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apple-converted-space">
    <w:name w:val="apple-converted-space"/>
    <w:basedOn w:val="a0"/>
    <w:rPr>
      <w:rFonts w:cs="Times New Roman"/>
    </w:rPr>
  </w:style>
  <w:style w:type="paragraph" w:styleId="af6">
    <w:name w:val="Document Map"/>
    <w:basedOn w:val="a"/>
    <w:link w:val="af7"/>
    <w:uiPriority w:val="99"/>
    <w:semiHidden/>
    <w:rsid w:val="006C715C"/>
    <w:pPr>
      <w:shd w:val="clear" w:color="auto" w:fill="000080"/>
    </w:pPr>
    <w:rPr>
      <w:rFonts w:ascii="Tahoma" w:hAnsi="Tahoma" w:cs="Tahoma"/>
    </w:rPr>
  </w:style>
  <w:style w:type="character" w:customStyle="1" w:styleId="af7">
    <w:name w:val="Схема документа Знак"/>
    <w:basedOn w:val="a0"/>
    <w:link w:val="af6"/>
    <w:uiPriority w:val="99"/>
    <w:semiHidden/>
    <w:locked/>
    <w:rPr>
      <w:rFonts w:ascii="Tahoma" w:hAnsi="Tahoma" w:cs="Tahoma"/>
      <w:sz w:val="16"/>
      <w:szCs w:val="16"/>
    </w:rPr>
  </w:style>
  <w:style w:type="character" w:styleId="af8">
    <w:name w:val="page number"/>
    <w:basedOn w:val="a0"/>
    <w:uiPriority w:val="99"/>
    <w:rsid w:val="00400E4D"/>
    <w:rPr>
      <w:rFonts w:cs="Times New Roman"/>
    </w:rPr>
  </w:style>
  <w:style w:type="table" w:styleId="af9">
    <w:name w:val="Table Grid"/>
    <w:basedOn w:val="a1"/>
    <w:uiPriority w:val="59"/>
    <w:rsid w:val="00BA020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74733C2EFB3B52531118A814143D254D72A0334E04F4BA6DDE6B6A0F529A26284B3EDF44526A54j8N0K" TargetMode="External"/><Relationship Id="rId13" Type="http://schemas.openxmlformats.org/officeDocument/2006/relationships/hyperlink" Target="consultantplus://offline/main?base=LAW;n=117401;fld=134;dst=51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orodsunja@mail.ru" TargetMode="External"/><Relationship Id="rId20" Type="http://schemas.openxmlformats.org/officeDocument/2006/relationships/hyperlink" Target="consultantplus://offline/ref=491BE1C33C399353EE1083DB135811F052DABBA0D88CA74CF18AE6B15E65B6E257ED3BF597097E16C3u0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main?base=LAW;n=117401;fld=134;dst=512" TargetMode="External"/><Relationship Id="rId23" Type="http://schemas.openxmlformats.org/officeDocument/2006/relationships/theme" Target="theme/theme1.xml"/><Relationship Id="rId10" Type="http://schemas.openxmlformats.org/officeDocument/2006/relationships/hyperlink" Target="consultantplus://offline/ref=B274733C2EFB3B52531118A814143D254D75A2304F00F4BA6DDE6B6A0F529A26284B3EDF44506E5Cj8N9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B274733C2EFB3B52531118A814143D254D75A2354007F4BA6DDE6B6A0F529A26284B3EDF44506F52j8N8K" TargetMode="External"/><Relationship Id="rId14" Type="http://schemas.openxmlformats.org/officeDocument/2006/relationships/hyperlink" Target="consultantplus://offline/main?base=LAW;n=112770;fld=134;dst=10210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CC649-BB7E-4B05-8B71-BA474ACC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18</Pages>
  <Words>5634</Words>
  <Characters>41884</Characters>
  <Application>Microsoft Office Word</Application>
  <DocSecurity>0</DocSecurity>
  <Lines>349</Lines>
  <Paragraphs>94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SPecialiST RePack</Company>
  <LinksUpToDate>false</LinksUpToDate>
  <CharactersWithSpaces>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1</dc:creator>
  <cp:keywords/>
  <dc:description/>
  <cp:lastModifiedBy>Пользователь</cp:lastModifiedBy>
  <cp:revision>24</cp:revision>
  <cp:lastPrinted>2024-05-02T12:09:00Z</cp:lastPrinted>
  <dcterms:created xsi:type="dcterms:W3CDTF">2021-03-19T06:50:00Z</dcterms:created>
  <dcterms:modified xsi:type="dcterms:W3CDTF">2025-03-14T12:19:00Z</dcterms:modified>
</cp:coreProperties>
</file>