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E4C46" w14:textId="141991AC" w:rsidR="00C67B5C" w:rsidRPr="001247EB" w:rsidRDefault="00DD22D1" w:rsidP="006820AB">
      <w:pPr>
        <w:tabs>
          <w:tab w:val="left" w:pos="5670"/>
        </w:tabs>
        <w:autoSpaceDE w:val="0"/>
        <w:autoSpaceDN w:val="0"/>
        <w:adjustRightInd w:val="0"/>
        <w:spacing w:after="0" w:line="240" w:lineRule="auto"/>
        <w:outlineLvl w:val="0"/>
        <w:rPr>
          <w:rFonts w:ascii="Times New Roman" w:eastAsia="Times New Roman" w:hAnsi="Times New Roman"/>
          <w:b/>
          <w:sz w:val="28"/>
          <w:szCs w:val="28"/>
        </w:rPr>
      </w:pPr>
      <w:r>
        <w:rPr>
          <w:rFonts w:ascii="Arial" w:eastAsia="Times New Roman" w:hAnsi="Arial"/>
          <w:b/>
          <w:noProof/>
          <w:sz w:val="28"/>
          <w:szCs w:val="28"/>
        </w:rPr>
        <mc:AlternateContent>
          <mc:Choice Requires="wpc">
            <w:drawing>
              <wp:anchor distT="0" distB="0" distL="114300" distR="114300" simplePos="0" relativeHeight="251658240" behindDoc="0" locked="0" layoutInCell="1" allowOverlap="1" wp14:anchorId="6E61D369" wp14:editId="39F860E0">
                <wp:simplePos x="0" y="0"/>
                <wp:positionH relativeFrom="column">
                  <wp:posOffset>2608580</wp:posOffset>
                </wp:positionH>
                <wp:positionV relativeFrom="paragraph">
                  <wp:posOffset>55880</wp:posOffset>
                </wp:positionV>
                <wp:extent cx="818515" cy="829310"/>
                <wp:effectExtent l="0" t="1270" r="1270" b="0"/>
                <wp:wrapNone/>
                <wp:docPr id="2"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0" y="0"/>
                            <a:ext cx="81902" cy="323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6316F" w14:textId="77777777" w:rsidR="00C67B5C" w:rsidRDefault="00C67B5C" w:rsidP="000F5827"/>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group w14:anchorId="6E61D369" id="Полотно 2" o:spid="_x0000_s1026" editas="canvas" style="position:absolute;margin-left:205.4pt;margin-top:4.4pt;width:64.45pt;height:65.3pt;z-index:251658240" coordsize="8185,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185;height:8293;visibility:visible;mso-wrap-style:square">
                  <v:fill o:detectmouseclick="t"/>
                  <v:path o:connecttype="none"/>
                </v:shape>
                <v:rect id="Rectangle 4" o:spid="_x0000_s1028" style="position:absolute;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03B6316F" w14:textId="77777777" w:rsidR="00C67B5C" w:rsidRDefault="00C67B5C" w:rsidP="000F5827"/>
                    </w:txbxContent>
                  </v:textbox>
                </v:rect>
              </v:group>
            </w:pict>
          </mc:Fallback>
        </mc:AlternateContent>
      </w:r>
      <w:r w:rsidR="00C67B5C" w:rsidRPr="00C67B5C">
        <w:rPr>
          <w:rFonts w:ascii="Times New Roman" w:eastAsia="Times New Roman" w:hAnsi="Times New Roman" w:cs="Times New Roman"/>
          <w:b/>
          <w:sz w:val="28"/>
          <w:szCs w:val="28"/>
        </w:rPr>
        <w:t xml:space="preserve">                                              </w:t>
      </w:r>
      <w:r w:rsidR="001247EB">
        <w:rPr>
          <w:rFonts w:ascii="Times New Roman" w:eastAsia="Times New Roman" w:hAnsi="Times New Roman" w:cs="Times New Roman"/>
          <w:b/>
          <w:sz w:val="28"/>
          <w:szCs w:val="28"/>
        </w:rPr>
        <w:t xml:space="preserve">                         </w:t>
      </w:r>
    </w:p>
    <w:p w14:paraId="43F0E58F" w14:textId="77777777" w:rsidR="00C67B5C" w:rsidRPr="00C67B5C" w:rsidRDefault="00DD22D1" w:rsidP="00C67B5C">
      <w:pPr>
        <w:autoSpaceDE w:val="0"/>
        <w:autoSpaceDN w:val="0"/>
        <w:adjustRightInd w:val="0"/>
        <w:spacing w:after="0" w:line="240" w:lineRule="auto"/>
        <w:outlineLvl w:val="0"/>
        <w:rPr>
          <w:rFonts w:ascii="Times New Roman" w:eastAsia="Times New Roman" w:hAnsi="Times New Roman" w:cs="Times New Roman"/>
          <w:b/>
          <w:sz w:val="16"/>
          <w:szCs w:val="16"/>
        </w:rPr>
      </w:pPr>
      <w:r>
        <w:rPr>
          <w:rFonts w:ascii="Arial" w:eastAsia="Times New Roman" w:hAnsi="Arial"/>
          <w:b/>
          <w:noProof/>
          <w:sz w:val="28"/>
          <w:szCs w:val="28"/>
        </w:rPr>
        <w:drawing>
          <wp:anchor distT="0" distB="0" distL="114300" distR="114300" simplePos="0" relativeHeight="251659264" behindDoc="0" locked="0" layoutInCell="1" allowOverlap="1" wp14:anchorId="08A9436D" wp14:editId="608C5C1A">
            <wp:simplePos x="0" y="0"/>
            <wp:positionH relativeFrom="column">
              <wp:posOffset>2690495</wp:posOffset>
            </wp:positionH>
            <wp:positionV relativeFrom="paragraph">
              <wp:posOffset>51435</wp:posOffset>
            </wp:positionV>
            <wp:extent cx="818515" cy="829310"/>
            <wp:effectExtent l="0" t="0" r="0" b="0"/>
            <wp:wrapNone/>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8515" cy="829310"/>
                    </a:xfrm>
                    <a:prstGeom prst="rect">
                      <a:avLst/>
                    </a:prstGeom>
                    <a:noFill/>
                  </pic:spPr>
                </pic:pic>
              </a:graphicData>
            </a:graphic>
            <wp14:sizeRelH relativeFrom="page">
              <wp14:pctWidth>0</wp14:pctWidth>
            </wp14:sizeRelH>
            <wp14:sizeRelV relativeFrom="page">
              <wp14:pctHeight>0</wp14:pctHeight>
            </wp14:sizeRelV>
          </wp:anchor>
        </w:drawing>
      </w:r>
    </w:p>
    <w:p w14:paraId="0BA36769" w14:textId="77777777" w:rsidR="00301F90" w:rsidRPr="00E75FB4" w:rsidRDefault="00E75FB4" w:rsidP="00E75FB4">
      <w:pPr>
        <w:tabs>
          <w:tab w:val="center" w:pos="4895"/>
          <w:tab w:val="left" w:pos="4956"/>
          <w:tab w:val="left" w:pos="5664"/>
          <w:tab w:val="left" w:pos="6372"/>
          <w:tab w:val="left" w:pos="7080"/>
          <w:tab w:val="left" w:pos="7788"/>
        </w:tabs>
        <w:autoSpaceDE w:val="0"/>
        <w:autoSpaceDN w:val="0"/>
        <w:adjustRightInd w:val="0"/>
        <w:spacing w:after="0" w:line="240" w:lineRule="auto"/>
        <w:ind w:left="-181"/>
        <w:outlineLvl w:val="0"/>
        <w:rPr>
          <w:rFonts w:ascii="Times New Roman" w:eastAsia="Times New Roman" w:hAnsi="Times New Roman" w:cs="Times New Roman"/>
          <w:i/>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14:paraId="16C2CD10" w14:textId="77777777" w:rsidR="001247EB" w:rsidRDefault="001247EB" w:rsidP="00C67B5C">
      <w:pPr>
        <w:tabs>
          <w:tab w:val="center" w:pos="4895"/>
          <w:tab w:val="left" w:pos="7005"/>
        </w:tabs>
        <w:autoSpaceDE w:val="0"/>
        <w:autoSpaceDN w:val="0"/>
        <w:adjustRightInd w:val="0"/>
        <w:spacing w:after="0" w:line="240" w:lineRule="auto"/>
        <w:ind w:left="-181"/>
        <w:jc w:val="center"/>
        <w:outlineLvl w:val="0"/>
        <w:rPr>
          <w:rFonts w:ascii="Times New Roman" w:eastAsia="Times New Roman" w:hAnsi="Times New Roman" w:cs="Times New Roman"/>
          <w:b/>
          <w:sz w:val="28"/>
          <w:szCs w:val="28"/>
        </w:rPr>
      </w:pPr>
    </w:p>
    <w:p w14:paraId="4A418ED7" w14:textId="77777777" w:rsidR="001247EB" w:rsidRDefault="001247EB" w:rsidP="00C67B5C">
      <w:pPr>
        <w:tabs>
          <w:tab w:val="center" w:pos="4895"/>
          <w:tab w:val="left" w:pos="7005"/>
        </w:tabs>
        <w:autoSpaceDE w:val="0"/>
        <w:autoSpaceDN w:val="0"/>
        <w:adjustRightInd w:val="0"/>
        <w:spacing w:after="0" w:line="240" w:lineRule="auto"/>
        <w:ind w:left="-181"/>
        <w:jc w:val="center"/>
        <w:outlineLvl w:val="0"/>
        <w:rPr>
          <w:rFonts w:ascii="Times New Roman" w:eastAsia="Times New Roman" w:hAnsi="Times New Roman" w:cs="Times New Roman"/>
          <w:b/>
          <w:sz w:val="28"/>
          <w:szCs w:val="28"/>
        </w:rPr>
      </w:pPr>
    </w:p>
    <w:p w14:paraId="5011B881" w14:textId="77777777" w:rsidR="001247EB" w:rsidRDefault="001247EB" w:rsidP="00C67B5C">
      <w:pPr>
        <w:tabs>
          <w:tab w:val="center" w:pos="4895"/>
          <w:tab w:val="left" w:pos="7005"/>
        </w:tabs>
        <w:autoSpaceDE w:val="0"/>
        <w:autoSpaceDN w:val="0"/>
        <w:adjustRightInd w:val="0"/>
        <w:spacing w:after="0" w:line="240" w:lineRule="auto"/>
        <w:ind w:left="-181"/>
        <w:jc w:val="center"/>
        <w:outlineLvl w:val="0"/>
        <w:rPr>
          <w:rFonts w:ascii="Times New Roman" w:eastAsia="Times New Roman" w:hAnsi="Times New Roman" w:cs="Times New Roman"/>
          <w:b/>
          <w:sz w:val="28"/>
          <w:szCs w:val="28"/>
        </w:rPr>
      </w:pPr>
    </w:p>
    <w:p w14:paraId="52E00401" w14:textId="77777777" w:rsidR="001247EB" w:rsidRDefault="001247EB" w:rsidP="00C67B5C">
      <w:pPr>
        <w:tabs>
          <w:tab w:val="center" w:pos="4895"/>
          <w:tab w:val="left" w:pos="7005"/>
        </w:tabs>
        <w:autoSpaceDE w:val="0"/>
        <w:autoSpaceDN w:val="0"/>
        <w:adjustRightInd w:val="0"/>
        <w:spacing w:after="0" w:line="240" w:lineRule="auto"/>
        <w:ind w:left="-181"/>
        <w:jc w:val="center"/>
        <w:outlineLvl w:val="0"/>
        <w:rPr>
          <w:rFonts w:ascii="Times New Roman" w:eastAsia="Times New Roman" w:hAnsi="Times New Roman" w:cs="Times New Roman"/>
          <w:b/>
          <w:sz w:val="28"/>
          <w:szCs w:val="28"/>
        </w:rPr>
      </w:pPr>
    </w:p>
    <w:p w14:paraId="77067DB7" w14:textId="77777777" w:rsidR="00C67B5C" w:rsidRPr="00C67B5C" w:rsidRDefault="00C67B5C" w:rsidP="00C67B5C">
      <w:pPr>
        <w:tabs>
          <w:tab w:val="center" w:pos="4895"/>
          <w:tab w:val="left" w:pos="7005"/>
        </w:tabs>
        <w:autoSpaceDE w:val="0"/>
        <w:autoSpaceDN w:val="0"/>
        <w:adjustRightInd w:val="0"/>
        <w:spacing w:after="0" w:line="240" w:lineRule="auto"/>
        <w:ind w:left="-181"/>
        <w:jc w:val="center"/>
        <w:outlineLvl w:val="0"/>
        <w:rPr>
          <w:rFonts w:ascii="Times New Roman" w:eastAsia="Times New Roman" w:hAnsi="Times New Roman" w:cs="Times New Roman"/>
          <w:b/>
          <w:sz w:val="28"/>
          <w:szCs w:val="28"/>
        </w:rPr>
      </w:pPr>
      <w:r w:rsidRPr="00C67B5C">
        <w:rPr>
          <w:rFonts w:ascii="Times New Roman" w:eastAsia="Times New Roman" w:hAnsi="Times New Roman" w:cs="Times New Roman"/>
          <w:b/>
          <w:sz w:val="28"/>
          <w:szCs w:val="28"/>
        </w:rPr>
        <w:t>АДМИНИСТРАЦИЯ</w:t>
      </w:r>
    </w:p>
    <w:p w14:paraId="4F11D023" w14:textId="77777777" w:rsidR="00C67B5C" w:rsidRPr="00C67B5C" w:rsidRDefault="00C67B5C" w:rsidP="00C67B5C">
      <w:pPr>
        <w:autoSpaceDE w:val="0"/>
        <w:autoSpaceDN w:val="0"/>
        <w:adjustRightInd w:val="0"/>
        <w:spacing w:after="0" w:line="240" w:lineRule="auto"/>
        <w:ind w:left="-181"/>
        <w:jc w:val="center"/>
        <w:outlineLvl w:val="0"/>
        <w:rPr>
          <w:rFonts w:ascii="Times New Roman" w:eastAsia="Times New Roman" w:hAnsi="Times New Roman" w:cs="Times New Roman"/>
          <w:b/>
          <w:sz w:val="28"/>
          <w:szCs w:val="28"/>
        </w:rPr>
      </w:pPr>
      <w:r w:rsidRPr="00C67B5C">
        <w:rPr>
          <w:rFonts w:ascii="Times New Roman" w:eastAsia="Times New Roman" w:hAnsi="Times New Roman" w:cs="Times New Roman"/>
          <w:b/>
          <w:sz w:val="28"/>
          <w:szCs w:val="28"/>
        </w:rPr>
        <w:t>МО «ГОРОДСКОЙ ОКРУГ ГОРОД СУНЖА»</w:t>
      </w:r>
    </w:p>
    <w:p w14:paraId="796AB5E3" w14:textId="77777777" w:rsidR="00301F90" w:rsidRDefault="00301F90" w:rsidP="00301F90">
      <w:pPr>
        <w:widowControl w:val="0"/>
        <w:autoSpaceDE w:val="0"/>
        <w:autoSpaceDN w:val="0"/>
        <w:adjustRightInd w:val="0"/>
        <w:spacing w:after="0" w:line="240" w:lineRule="auto"/>
        <w:jc w:val="center"/>
        <w:rPr>
          <w:rFonts w:ascii="Times New Roman" w:eastAsia="Times New Roman" w:hAnsi="Times New Roman"/>
          <w:b/>
          <w:sz w:val="28"/>
          <w:szCs w:val="28"/>
        </w:rPr>
      </w:pPr>
    </w:p>
    <w:p w14:paraId="0DD0CA3E" w14:textId="77777777" w:rsidR="00301F90" w:rsidRDefault="00301F90" w:rsidP="00301F90">
      <w:pPr>
        <w:widowControl w:val="0"/>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ПОСТАНОВЛЕНИЕ</w:t>
      </w:r>
    </w:p>
    <w:p w14:paraId="1DEB5AE8" w14:textId="77777777" w:rsidR="00301F90" w:rsidRDefault="00301F90" w:rsidP="00301F90">
      <w:pPr>
        <w:widowControl w:val="0"/>
        <w:autoSpaceDE w:val="0"/>
        <w:autoSpaceDN w:val="0"/>
        <w:adjustRightInd w:val="0"/>
        <w:spacing w:after="0" w:line="240" w:lineRule="auto"/>
        <w:jc w:val="center"/>
        <w:rPr>
          <w:rFonts w:ascii="Times New Roman" w:eastAsia="Times New Roman" w:hAnsi="Times New Roman"/>
          <w:sz w:val="28"/>
          <w:szCs w:val="28"/>
        </w:rPr>
      </w:pPr>
    </w:p>
    <w:p w14:paraId="690B3A77" w14:textId="7436744E" w:rsidR="00301F90" w:rsidRDefault="00584045" w:rsidP="00301F90">
      <w:pPr>
        <w:widowControl w:val="0"/>
        <w:tabs>
          <w:tab w:val="left" w:pos="411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29.11.2024</w:t>
      </w:r>
      <w:bookmarkStart w:id="0" w:name="_GoBack"/>
      <w:bookmarkEnd w:id="0"/>
      <w:r w:rsidR="00301F90">
        <w:rPr>
          <w:rFonts w:ascii="Times New Roman" w:eastAsia="Times New Roman" w:hAnsi="Times New Roman"/>
          <w:sz w:val="24"/>
          <w:szCs w:val="24"/>
        </w:rPr>
        <w:t xml:space="preserve"> г.           </w:t>
      </w:r>
      <w:r w:rsidR="00301F90">
        <w:rPr>
          <w:rFonts w:ascii="Times New Roman" w:eastAsia="Times New Roman" w:hAnsi="Times New Roman"/>
          <w:sz w:val="24"/>
          <w:szCs w:val="24"/>
        </w:rPr>
        <w:tab/>
      </w:r>
      <w:r w:rsidR="00301F90">
        <w:rPr>
          <w:rFonts w:ascii="Times New Roman" w:eastAsia="Times New Roman" w:hAnsi="Times New Roman"/>
          <w:sz w:val="24"/>
          <w:szCs w:val="24"/>
        </w:rPr>
        <w:tab/>
        <w:t xml:space="preserve">                                                                № </w:t>
      </w:r>
      <w:r>
        <w:rPr>
          <w:rFonts w:ascii="Times New Roman" w:eastAsia="Times New Roman" w:hAnsi="Times New Roman"/>
          <w:sz w:val="24"/>
          <w:szCs w:val="24"/>
        </w:rPr>
        <w:t>449</w:t>
      </w:r>
    </w:p>
    <w:p w14:paraId="6ECECC4E" w14:textId="77777777" w:rsidR="00301F90" w:rsidRDefault="00301F90" w:rsidP="00301F90">
      <w:pPr>
        <w:widowControl w:val="0"/>
        <w:tabs>
          <w:tab w:val="left" w:pos="6583"/>
        </w:tabs>
        <w:autoSpaceDE w:val="0"/>
        <w:autoSpaceDN w:val="0"/>
        <w:adjustRightInd w:val="0"/>
        <w:spacing w:after="0" w:line="240" w:lineRule="auto"/>
        <w:jc w:val="center"/>
        <w:rPr>
          <w:rFonts w:ascii="Times New Roman" w:eastAsia="Times New Roman" w:hAnsi="Times New Roman"/>
          <w:sz w:val="28"/>
          <w:szCs w:val="28"/>
        </w:rPr>
      </w:pPr>
    </w:p>
    <w:p w14:paraId="0E80CDD1" w14:textId="77777777" w:rsidR="00301F90" w:rsidRDefault="00301F90" w:rsidP="00301F90">
      <w:pPr>
        <w:widowControl w:val="0"/>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imes New Roman" w:hAnsi="Times New Roman"/>
          <w:sz w:val="24"/>
          <w:szCs w:val="24"/>
        </w:rPr>
        <w:t>г. Сунжа</w:t>
      </w:r>
    </w:p>
    <w:p w14:paraId="7E64799A" w14:textId="77777777" w:rsidR="00301F90" w:rsidRPr="004C18E5" w:rsidRDefault="008F13FF" w:rsidP="008F13FF">
      <w:pPr>
        <w:widowControl w:val="0"/>
        <w:tabs>
          <w:tab w:val="left" w:pos="6583"/>
          <w:tab w:val="left" w:pos="8670"/>
        </w:tabs>
        <w:autoSpaceDE w:val="0"/>
        <w:autoSpaceDN w:val="0"/>
        <w:adjustRightInd w:val="0"/>
        <w:spacing w:after="0" w:line="240" w:lineRule="auto"/>
        <w:rPr>
          <w:rFonts w:ascii="Times New Roman" w:eastAsia="Times New Roman" w:hAnsi="Times New Roman"/>
          <w:sz w:val="20"/>
          <w:szCs w:val="28"/>
        </w:rPr>
      </w:pPr>
      <w:r>
        <w:rPr>
          <w:rFonts w:ascii="Times New Roman" w:eastAsia="Times New Roman" w:hAnsi="Times New Roman"/>
          <w:sz w:val="20"/>
          <w:szCs w:val="28"/>
        </w:rPr>
        <w:tab/>
      </w:r>
      <w:r>
        <w:rPr>
          <w:rFonts w:ascii="Times New Roman" w:eastAsia="Times New Roman" w:hAnsi="Times New Roman"/>
          <w:sz w:val="20"/>
          <w:szCs w:val="28"/>
        </w:rPr>
        <w:tab/>
      </w:r>
    </w:p>
    <w:p w14:paraId="5706956E" w14:textId="77777777" w:rsidR="00F451ED" w:rsidRDefault="00F451ED" w:rsidP="00FA0537">
      <w:pPr>
        <w:widowControl w:val="0"/>
        <w:tabs>
          <w:tab w:val="left" w:pos="6583"/>
        </w:tabs>
        <w:autoSpaceDE w:val="0"/>
        <w:autoSpaceDN w:val="0"/>
        <w:adjustRightInd w:val="0"/>
        <w:spacing w:after="0" w:line="240" w:lineRule="auto"/>
        <w:jc w:val="center"/>
        <w:rPr>
          <w:rFonts w:ascii="Times New Roman" w:eastAsia="Times New Roman" w:hAnsi="Times New Roman"/>
          <w:b/>
          <w:sz w:val="28"/>
          <w:szCs w:val="28"/>
        </w:rPr>
      </w:pPr>
    </w:p>
    <w:p w14:paraId="044C5DE5" w14:textId="7884E0F7" w:rsidR="00E75FB4" w:rsidRDefault="000E2141" w:rsidP="000E2141">
      <w:pPr>
        <w:spacing w:after="0" w:line="240" w:lineRule="auto"/>
        <w:ind w:firstLine="720"/>
        <w:jc w:val="center"/>
        <w:rPr>
          <w:rFonts w:ascii="Times New Roman" w:eastAsia="Times New Roman" w:hAnsi="Times New Roman"/>
          <w:b/>
          <w:sz w:val="28"/>
          <w:szCs w:val="28"/>
        </w:rPr>
      </w:pPr>
      <w:r w:rsidRPr="000E2141">
        <w:rPr>
          <w:rFonts w:ascii="Times New Roman" w:eastAsia="Times New Roman" w:hAnsi="Times New Roman"/>
          <w:b/>
          <w:sz w:val="28"/>
          <w:szCs w:val="28"/>
        </w:rPr>
        <w:t>«Об утверждении Перечня видов муниципального контроля и органов местного самоуправления, уполномоченных на их осуществление на территории МО «Городской округ город Сунжа»</w:t>
      </w:r>
    </w:p>
    <w:p w14:paraId="3F7F3C3B" w14:textId="77777777" w:rsidR="000E2141" w:rsidRDefault="000E2141" w:rsidP="000E2141">
      <w:pPr>
        <w:spacing w:after="0" w:line="240" w:lineRule="auto"/>
        <w:ind w:firstLine="720"/>
        <w:jc w:val="center"/>
        <w:rPr>
          <w:rFonts w:ascii="Times New Roman" w:eastAsia="Times New Roman" w:hAnsi="Times New Roman"/>
          <w:sz w:val="28"/>
          <w:szCs w:val="28"/>
        </w:rPr>
      </w:pPr>
    </w:p>
    <w:p w14:paraId="379158BF" w14:textId="77777777" w:rsidR="00672839" w:rsidRDefault="00E75FB4" w:rsidP="00672839">
      <w:pPr>
        <w:spacing w:after="0" w:line="360" w:lineRule="auto"/>
        <w:jc w:val="both"/>
        <w:rPr>
          <w:rFonts w:eastAsia="Times New Roman"/>
        </w:rPr>
      </w:pPr>
      <w:r>
        <w:rPr>
          <w:rFonts w:eastAsia="Times New Roman"/>
        </w:rPr>
        <w:tab/>
      </w:r>
    </w:p>
    <w:p w14:paraId="37D0D424" w14:textId="77777777" w:rsidR="00672839" w:rsidRDefault="00672839" w:rsidP="00672839">
      <w:pPr>
        <w:spacing w:after="0" w:line="360" w:lineRule="auto"/>
        <w:jc w:val="both"/>
        <w:rPr>
          <w:rFonts w:eastAsia="Times New Roman"/>
        </w:rPr>
      </w:pPr>
    </w:p>
    <w:p w14:paraId="4C6B5921" w14:textId="5E066EAD" w:rsidR="005A4E1B" w:rsidRDefault="005A4E1B" w:rsidP="00672839">
      <w:pPr>
        <w:spacing w:after="0" w:line="360" w:lineRule="auto"/>
        <w:ind w:firstLine="708"/>
        <w:jc w:val="both"/>
        <w:rPr>
          <w:rFonts w:ascii="Times New Roman" w:eastAsia="Times New Roman" w:hAnsi="Times New Roman" w:cs="Times New Roman"/>
          <w:sz w:val="28"/>
          <w:szCs w:val="28"/>
        </w:rPr>
      </w:pPr>
      <w:r w:rsidRPr="005A4E1B">
        <w:rPr>
          <w:rFonts w:ascii="Times New Roman" w:eastAsia="Times New Roman" w:hAnsi="Times New Roman" w:cs="Times New Roman"/>
          <w:sz w:val="28"/>
          <w:szCs w:val="28"/>
        </w:rPr>
        <w:t>В соответствии Федеральным законом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w:t>
      </w:r>
      <w:r w:rsidRPr="005A4E1B">
        <w:rPr>
          <w:rFonts w:ascii="Times New Roman" w:eastAsia="Times New Roman" w:hAnsi="Times New Roman" w:cs="Times New Roman"/>
          <w:sz w:val="28"/>
          <w:szCs w:val="28"/>
        </w:rPr>
        <w:t xml:space="preserve"> </w:t>
      </w:r>
      <w:r w:rsidR="000E2141" w:rsidRPr="000E2141">
        <w:rPr>
          <w:rFonts w:ascii="Times New Roman" w:eastAsia="Times New Roman" w:hAnsi="Times New Roman" w:cs="Times New Roman"/>
          <w:sz w:val="28"/>
          <w:szCs w:val="28"/>
        </w:rPr>
        <w:t xml:space="preserve">Федеральным законом от 29.12.2008 </w:t>
      </w:r>
      <w:r w:rsidR="000E2141">
        <w:rPr>
          <w:rFonts w:ascii="Times New Roman" w:eastAsia="Times New Roman" w:hAnsi="Times New Roman" w:cs="Times New Roman"/>
          <w:sz w:val="28"/>
          <w:szCs w:val="28"/>
        </w:rPr>
        <w:t>№</w:t>
      </w:r>
      <w:r w:rsidR="000E2141" w:rsidRPr="000E2141">
        <w:rPr>
          <w:rFonts w:ascii="Times New Roman" w:eastAsia="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Решения Городского Совета депутатов МО «Городской округ город Сунжа» «Об утверждении Порядка ведения перечня видов муниципального контроля на территории муниципального образования «Городской округ город Сунжа» Республики Ингушетия и органов местного самоуправления, уполномоченных на их осуществление» от 30.03.2023г. </w:t>
      </w:r>
      <w:r w:rsidR="000E2141">
        <w:rPr>
          <w:rFonts w:ascii="Times New Roman" w:eastAsia="Times New Roman" w:hAnsi="Times New Roman" w:cs="Times New Roman"/>
          <w:sz w:val="28"/>
          <w:szCs w:val="28"/>
        </w:rPr>
        <w:t>№</w:t>
      </w:r>
      <w:r w:rsidR="000E2141" w:rsidRPr="000E2141">
        <w:rPr>
          <w:rFonts w:ascii="Times New Roman" w:eastAsia="Times New Roman" w:hAnsi="Times New Roman" w:cs="Times New Roman"/>
          <w:sz w:val="28"/>
          <w:szCs w:val="28"/>
        </w:rPr>
        <w:t xml:space="preserve"> 48/4-2</w:t>
      </w:r>
      <w:r>
        <w:rPr>
          <w:rFonts w:ascii="Times New Roman" w:eastAsia="Times New Roman" w:hAnsi="Times New Roman" w:cs="Times New Roman"/>
          <w:sz w:val="28"/>
          <w:szCs w:val="28"/>
        </w:rPr>
        <w:t>, администрация МО «Городской округ город Сунжа»</w:t>
      </w:r>
      <w:r w:rsidRPr="005A4E1B">
        <w:rPr>
          <w:rFonts w:ascii="Times New Roman" w:eastAsia="Times New Roman" w:hAnsi="Times New Roman" w:cs="Times New Roman"/>
          <w:sz w:val="28"/>
          <w:szCs w:val="28"/>
        </w:rPr>
        <w:t xml:space="preserve"> постановляет:</w:t>
      </w:r>
    </w:p>
    <w:p w14:paraId="7BA76E40" w14:textId="574047E8" w:rsidR="000E2141" w:rsidRPr="000E2141" w:rsidRDefault="000E2141" w:rsidP="00672839">
      <w:pPr>
        <w:spacing w:after="0" w:line="360" w:lineRule="auto"/>
        <w:ind w:firstLine="708"/>
        <w:jc w:val="both"/>
        <w:rPr>
          <w:rFonts w:ascii="Times New Roman" w:eastAsia="Times New Roman" w:hAnsi="Times New Roman" w:cs="Times New Roman"/>
          <w:sz w:val="28"/>
          <w:szCs w:val="28"/>
        </w:rPr>
      </w:pPr>
      <w:r w:rsidRPr="000E2141">
        <w:rPr>
          <w:rFonts w:ascii="Times New Roman" w:eastAsia="Times New Roman" w:hAnsi="Times New Roman" w:cs="Times New Roman"/>
          <w:sz w:val="28"/>
          <w:szCs w:val="28"/>
        </w:rPr>
        <w:t>1.</w:t>
      </w:r>
      <w:r w:rsidRPr="000E2141">
        <w:rPr>
          <w:rFonts w:ascii="Times New Roman" w:eastAsia="Times New Roman" w:hAnsi="Times New Roman" w:cs="Times New Roman"/>
          <w:sz w:val="28"/>
          <w:szCs w:val="28"/>
        </w:rPr>
        <w:tab/>
        <w:t>Утвердить Перечень видов муниципального контроля и органов местного самоуправления, уполномоченных на их осуществление, на территории муниципального образования «Городской округ город Сунжа» согласно приложению.</w:t>
      </w:r>
    </w:p>
    <w:p w14:paraId="613D93F8" w14:textId="77777777" w:rsidR="000E2141" w:rsidRPr="000E2141" w:rsidRDefault="000E2141" w:rsidP="00672839">
      <w:pPr>
        <w:spacing w:after="0" w:line="360" w:lineRule="auto"/>
        <w:ind w:firstLine="708"/>
        <w:jc w:val="both"/>
        <w:rPr>
          <w:rFonts w:ascii="Times New Roman" w:eastAsia="Times New Roman" w:hAnsi="Times New Roman" w:cs="Times New Roman"/>
          <w:sz w:val="28"/>
          <w:szCs w:val="28"/>
        </w:rPr>
      </w:pPr>
      <w:r w:rsidRPr="000E2141">
        <w:rPr>
          <w:rFonts w:ascii="Times New Roman" w:eastAsia="Times New Roman" w:hAnsi="Times New Roman" w:cs="Times New Roman"/>
          <w:sz w:val="28"/>
          <w:szCs w:val="28"/>
        </w:rPr>
        <w:lastRenderedPageBreak/>
        <w:t>2.</w:t>
      </w:r>
      <w:r w:rsidRPr="000E2141">
        <w:rPr>
          <w:rFonts w:ascii="Times New Roman" w:eastAsia="Times New Roman" w:hAnsi="Times New Roman" w:cs="Times New Roman"/>
          <w:sz w:val="28"/>
          <w:szCs w:val="28"/>
        </w:rPr>
        <w:tab/>
        <w:t>Определить орган, уполномоченный на осуществление муниципального контроля, в соответствии с пунктом настоящего Постановления.</w:t>
      </w:r>
    </w:p>
    <w:p w14:paraId="53329E83" w14:textId="126281B7" w:rsidR="001659C3" w:rsidRDefault="000E2141" w:rsidP="00672839">
      <w:pPr>
        <w:spacing w:after="0" w:line="360" w:lineRule="auto"/>
        <w:ind w:firstLine="708"/>
        <w:jc w:val="both"/>
        <w:rPr>
          <w:rFonts w:ascii="Times New Roman" w:eastAsia="Times New Roman" w:hAnsi="Times New Roman" w:cs="Times New Roman"/>
          <w:sz w:val="28"/>
          <w:szCs w:val="28"/>
        </w:rPr>
      </w:pPr>
      <w:r w:rsidRPr="000E2141">
        <w:rPr>
          <w:rFonts w:ascii="Times New Roman" w:eastAsia="Times New Roman" w:hAnsi="Times New Roman" w:cs="Times New Roman"/>
          <w:sz w:val="28"/>
          <w:szCs w:val="28"/>
        </w:rPr>
        <w:t>3.</w:t>
      </w:r>
      <w:r w:rsidRPr="000E2141">
        <w:rPr>
          <w:rFonts w:ascii="Times New Roman" w:eastAsia="Times New Roman" w:hAnsi="Times New Roman" w:cs="Times New Roman"/>
          <w:sz w:val="28"/>
          <w:szCs w:val="28"/>
        </w:rPr>
        <w:tab/>
        <w:t>Установить, что органы, уполномоченные на осуществление муниципального контроля, указанные в пункте настоящего Постановления, осуществляют полномочия по муниципальному контролю в пределах компетенции органов местного самоуправления, установленной федеральными законами, иными нормативными правовыми актами Российской Федерации, законами Республики Ингушетия, муниципальными нормативными правовыми актами МО «Городской округ город Сунжа», регулирующими порядок осуществления соответствующих видов муниципального контроля.</w:t>
      </w:r>
    </w:p>
    <w:p w14:paraId="745D1824" w14:textId="169FE81C" w:rsidR="000E2141" w:rsidRDefault="000E2141" w:rsidP="0067283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659C3">
        <w:rPr>
          <w:rFonts w:ascii="Times New Roman" w:eastAsia="Times New Roman" w:hAnsi="Times New Roman" w:cs="Times New Roman"/>
          <w:sz w:val="28"/>
          <w:szCs w:val="28"/>
        </w:rPr>
        <w:t xml:space="preserve">. Признать утратившим силу Постановление администрации МО «Городской округ город Сунжа» № </w:t>
      </w:r>
      <w:r w:rsidR="00672839">
        <w:rPr>
          <w:rFonts w:ascii="Times New Roman" w:eastAsia="Times New Roman" w:hAnsi="Times New Roman" w:cs="Times New Roman"/>
          <w:sz w:val="28"/>
          <w:szCs w:val="28"/>
        </w:rPr>
        <w:t>444 от 01.12</w:t>
      </w:r>
      <w:r w:rsidR="001659C3">
        <w:rPr>
          <w:rFonts w:ascii="Times New Roman" w:eastAsia="Times New Roman" w:hAnsi="Times New Roman" w:cs="Times New Roman"/>
          <w:sz w:val="28"/>
          <w:szCs w:val="28"/>
        </w:rPr>
        <w:t>.2023 г.</w:t>
      </w:r>
    </w:p>
    <w:p w14:paraId="4E68A088" w14:textId="15BEA200" w:rsidR="000E2141" w:rsidRPr="000E2141" w:rsidRDefault="000E2141" w:rsidP="00672839">
      <w:pPr>
        <w:spacing w:after="0" w:line="360" w:lineRule="auto"/>
        <w:ind w:firstLine="708"/>
        <w:jc w:val="both"/>
        <w:rPr>
          <w:rFonts w:ascii="Times New Roman" w:eastAsia="Times New Roman" w:hAnsi="Times New Roman" w:cs="Times New Roman"/>
          <w:sz w:val="28"/>
          <w:szCs w:val="28"/>
        </w:rPr>
      </w:pPr>
      <w:r w:rsidRPr="000E2141">
        <w:t xml:space="preserve"> </w:t>
      </w:r>
      <w:r>
        <w:rPr>
          <w:rFonts w:ascii="Times New Roman" w:eastAsia="Times New Roman" w:hAnsi="Times New Roman" w:cs="Times New Roman"/>
          <w:sz w:val="28"/>
          <w:szCs w:val="28"/>
        </w:rPr>
        <w:t>5</w:t>
      </w:r>
      <w:r w:rsidRPr="000E2141">
        <w:rPr>
          <w:rFonts w:ascii="Times New Roman" w:eastAsia="Times New Roman" w:hAnsi="Times New Roman" w:cs="Times New Roman"/>
          <w:sz w:val="28"/>
          <w:szCs w:val="28"/>
        </w:rPr>
        <w:t>.</w:t>
      </w:r>
      <w:r w:rsidRPr="000E2141">
        <w:rPr>
          <w:rFonts w:ascii="Times New Roman" w:eastAsia="Times New Roman" w:hAnsi="Times New Roman" w:cs="Times New Roman"/>
          <w:sz w:val="28"/>
          <w:szCs w:val="28"/>
        </w:rPr>
        <w:tab/>
        <w:t>Контроль за выполнением настоящего постановления оставляю за собой.</w:t>
      </w:r>
    </w:p>
    <w:p w14:paraId="38FDD38F" w14:textId="02C88E23" w:rsidR="001659C3" w:rsidRDefault="000E2141" w:rsidP="0067283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0E2141">
        <w:rPr>
          <w:rFonts w:ascii="Times New Roman" w:eastAsia="Times New Roman" w:hAnsi="Times New Roman" w:cs="Times New Roman"/>
          <w:sz w:val="28"/>
          <w:szCs w:val="28"/>
        </w:rPr>
        <w:t>.</w:t>
      </w:r>
      <w:r w:rsidRPr="000E2141">
        <w:rPr>
          <w:rFonts w:ascii="Times New Roman" w:eastAsia="Times New Roman" w:hAnsi="Times New Roman" w:cs="Times New Roman"/>
          <w:sz w:val="28"/>
          <w:szCs w:val="28"/>
        </w:rPr>
        <w:tab/>
        <w:t>Опубликовать настоящее постановление на официальном сайте администрации МО «Городской округ город Сунжа».</w:t>
      </w:r>
    </w:p>
    <w:p w14:paraId="42EBB31B" w14:textId="4EF798C6" w:rsidR="00434877" w:rsidRPr="005A4E1B" w:rsidRDefault="000E2141" w:rsidP="0067283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659C3">
        <w:rPr>
          <w:rFonts w:ascii="Times New Roman" w:eastAsia="Times New Roman" w:hAnsi="Times New Roman" w:cs="Times New Roman"/>
          <w:sz w:val="28"/>
          <w:szCs w:val="28"/>
        </w:rPr>
        <w:t>.</w:t>
      </w:r>
      <w:r w:rsidR="00F51BA2">
        <w:rPr>
          <w:rFonts w:ascii="Times New Roman" w:eastAsia="Times New Roman" w:hAnsi="Times New Roman" w:cs="Times New Roman"/>
          <w:sz w:val="28"/>
          <w:szCs w:val="28"/>
        </w:rPr>
        <w:t xml:space="preserve"> </w:t>
      </w:r>
      <w:r w:rsidR="00E75FB4" w:rsidRPr="00E75FB4">
        <w:rPr>
          <w:rFonts w:ascii="Times New Roman" w:eastAsia="Times New Roman" w:hAnsi="Times New Roman" w:cs="Times New Roman"/>
          <w:sz w:val="28"/>
          <w:szCs w:val="28"/>
        </w:rPr>
        <w:t xml:space="preserve">Настоящее постановление вступает в силу со дня </w:t>
      </w:r>
      <w:r w:rsidR="005478C3">
        <w:rPr>
          <w:rFonts w:ascii="Times New Roman" w:eastAsia="Times New Roman" w:hAnsi="Times New Roman" w:cs="Times New Roman"/>
          <w:sz w:val="28"/>
          <w:szCs w:val="28"/>
        </w:rPr>
        <w:t>его подписания</w:t>
      </w:r>
    </w:p>
    <w:p w14:paraId="6742F992" w14:textId="7D642BBB" w:rsidR="00021EA5" w:rsidRDefault="00021EA5" w:rsidP="00C53DA2">
      <w:pPr>
        <w:widowControl w:val="0"/>
        <w:tabs>
          <w:tab w:val="left" w:pos="6583"/>
        </w:tabs>
        <w:autoSpaceDE w:val="0"/>
        <w:autoSpaceDN w:val="0"/>
        <w:adjustRightInd w:val="0"/>
        <w:spacing w:after="0" w:line="240" w:lineRule="auto"/>
        <w:jc w:val="both"/>
        <w:rPr>
          <w:rFonts w:ascii="Times New Roman" w:eastAsia="Times New Roman" w:hAnsi="Times New Roman"/>
          <w:b/>
          <w:color w:val="C00000"/>
          <w:sz w:val="28"/>
          <w:szCs w:val="28"/>
        </w:rPr>
      </w:pPr>
    </w:p>
    <w:p w14:paraId="1E577C89" w14:textId="77777777" w:rsidR="00F451ED" w:rsidRDefault="00F451ED" w:rsidP="00C53DA2">
      <w:pPr>
        <w:widowControl w:val="0"/>
        <w:tabs>
          <w:tab w:val="left" w:pos="6583"/>
        </w:tabs>
        <w:autoSpaceDE w:val="0"/>
        <w:autoSpaceDN w:val="0"/>
        <w:adjustRightInd w:val="0"/>
        <w:spacing w:after="0" w:line="240" w:lineRule="auto"/>
        <w:jc w:val="both"/>
        <w:rPr>
          <w:rFonts w:ascii="Times New Roman" w:eastAsia="Times New Roman" w:hAnsi="Times New Roman"/>
          <w:b/>
          <w:color w:val="C00000"/>
          <w:sz w:val="28"/>
          <w:szCs w:val="28"/>
        </w:rPr>
      </w:pPr>
    </w:p>
    <w:p w14:paraId="2EB61765" w14:textId="77777777" w:rsidR="005478C3" w:rsidRDefault="005478C3" w:rsidP="00C53DA2">
      <w:pPr>
        <w:widowControl w:val="0"/>
        <w:tabs>
          <w:tab w:val="left" w:pos="6583"/>
        </w:tabs>
        <w:autoSpaceDE w:val="0"/>
        <w:autoSpaceDN w:val="0"/>
        <w:adjustRightInd w:val="0"/>
        <w:spacing w:after="0" w:line="240" w:lineRule="auto"/>
        <w:jc w:val="both"/>
        <w:rPr>
          <w:rFonts w:ascii="Times New Roman" w:eastAsia="Times New Roman" w:hAnsi="Times New Roman"/>
          <w:b/>
          <w:color w:val="C00000"/>
          <w:sz w:val="28"/>
          <w:szCs w:val="28"/>
        </w:rPr>
      </w:pPr>
    </w:p>
    <w:p w14:paraId="39447188" w14:textId="00C580C2" w:rsidR="004B31F3" w:rsidRDefault="000E2141" w:rsidP="00C53DA2">
      <w:pPr>
        <w:widowControl w:val="0"/>
        <w:tabs>
          <w:tab w:val="left" w:pos="6583"/>
        </w:tabs>
        <w:autoSpaceDE w:val="0"/>
        <w:autoSpaceDN w:val="0"/>
        <w:adjustRightInd w:val="0"/>
        <w:spacing w:after="0" w:line="240" w:lineRule="auto"/>
        <w:jc w:val="both"/>
        <w:rPr>
          <w:rFonts w:ascii="Times New Roman" w:eastAsia="Times New Roman" w:hAnsi="Times New Roman"/>
          <w:b/>
          <w:color w:val="C00000"/>
          <w:sz w:val="28"/>
          <w:szCs w:val="28"/>
        </w:rPr>
      </w:pPr>
      <w:r>
        <w:rPr>
          <w:rFonts w:ascii="Times New Roman" w:eastAsia="Times New Roman" w:hAnsi="Times New Roman"/>
          <w:b/>
          <w:color w:val="C00000"/>
          <w:sz w:val="28"/>
          <w:szCs w:val="28"/>
        </w:rPr>
        <w:t>Г</w:t>
      </w:r>
      <w:r w:rsidR="00847458" w:rsidRPr="00F51BA2">
        <w:rPr>
          <w:rFonts w:ascii="Times New Roman" w:eastAsia="Times New Roman" w:hAnsi="Times New Roman"/>
          <w:b/>
          <w:color w:val="C00000"/>
          <w:sz w:val="28"/>
          <w:szCs w:val="28"/>
        </w:rPr>
        <w:t>лав</w:t>
      </w:r>
      <w:r>
        <w:rPr>
          <w:rFonts w:ascii="Times New Roman" w:eastAsia="Times New Roman" w:hAnsi="Times New Roman"/>
          <w:b/>
          <w:color w:val="C00000"/>
          <w:sz w:val="28"/>
          <w:szCs w:val="28"/>
        </w:rPr>
        <w:t>а</w:t>
      </w:r>
      <w:r w:rsidR="00B100ED" w:rsidRPr="00F51BA2">
        <w:rPr>
          <w:rFonts w:ascii="Times New Roman" w:eastAsia="Times New Roman" w:hAnsi="Times New Roman"/>
          <w:b/>
          <w:color w:val="C00000"/>
          <w:sz w:val="28"/>
          <w:szCs w:val="28"/>
        </w:rPr>
        <w:t xml:space="preserve"> города       </w:t>
      </w:r>
      <w:r w:rsidR="003813C7" w:rsidRPr="00F51BA2">
        <w:rPr>
          <w:rFonts w:ascii="Times New Roman" w:eastAsia="Times New Roman" w:hAnsi="Times New Roman"/>
          <w:b/>
          <w:color w:val="C00000"/>
          <w:sz w:val="28"/>
          <w:szCs w:val="28"/>
        </w:rPr>
        <w:t xml:space="preserve">                                                                     </w:t>
      </w:r>
      <w:r w:rsidR="009F3AE2">
        <w:rPr>
          <w:rFonts w:ascii="Times New Roman" w:eastAsia="Times New Roman" w:hAnsi="Times New Roman"/>
          <w:b/>
          <w:color w:val="C00000"/>
          <w:sz w:val="28"/>
          <w:szCs w:val="28"/>
        </w:rPr>
        <w:t xml:space="preserve">         </w:t>
      </w:r>
      <w:r w:rsidR="003813C7" w:rsidRPr="00F51BA2">
        <w:rPr>
          <w:rFonts w:ascii="Times New Roman" w:eastAsia="Times New Roman" w:hAnsi="Times New Roman"/>
          <w:b/>
          <w:color w:val="C00000"/>
          <w:sz w:val="28"/>
          <w:szCs w:val="28"/>
        </w:rPr>
        <w:t xml:space="preserve">  </w:t>
      </w:r>
      <w:r>
        <w:rPr>
          <w:rFonts w:ascii="Times New Roman" w:eastAsia="Times New Roman" w:hAnsi="Times New Roman"/>
          <w:b/>
          <w:color w:val="C00000"/>
          <w:sz w:val="28"/>
          <w:szCs w:val="28"/>
        </w:rPr>
        <w:t xml:space="preserve">          А.А. Умаров</w:t>
      </w:r>
    </w:p>
    <w:p w14:paraId="502C9DE6" w14:textId="77777777" w:rsidR="000E2141" w:rsidRPr="000E2141" w:rsidRDefault="000E2141" w:rsidP="000E2141">
      <w:pPr>
        <w:rPr>
          <w:rFonts w:ascii="Times New Roman" w:eastAsia="Times New Roman" w:hAnsi="Times New Roman"/>
          <w:sz w:val="28"/>
          <w:szCs w:val="28"/>
        </w:rPr>
      </w:pPr>
    </w:p>
    <w:p w14:paraId="0A64A249" w14:textId="77777777" w:rsidR="000E2141" w:rsidRDefault="000E2141" w:rsidP="000E2141">
      <w:pPr>
        <w:rPr>
          <w:rFonts w:ascii="Times New Roman" w:eastAsia="Times New Roman" w:hAnsi="Times New Roman"/>
          <w:b/>
          <w:color w:val="C00000"/>
          <w:sz w:val="28"/>
          <w:szCs w:val="28"/>
        </w:rPr>
      </w:pPr>
    </w:p>
    <w:p w14:paraId="15F1418B" w14:textId="77777777" w:rsidR="000E2141" w:rsidRDefault="000E2141" w:rsidP="000E2141">
      <w:pPr>
        <w:rPr>
          <w:rFonts w:ascii="Times New Roman" w:eastAsia="Times New Roman" w:hAnsi="Times New Roman"/>
          <w:b/>
          <w:color w:val="C00000"/>
          <w:sz w:val="28"/>
          <w:szCs w:val="28"/>
        </w:rPr>
      </w:pPr>
    </w:p>
    <w:p w14:paraId="476CFF36" w14:textId="77777777" w:rsidR="000E2141" w:rsidRDefault="000E2141" w:rsidP="000E2141">
      <w:pPr>
        <w:rPr>
          <w:rFonts w:ascii="Times New Roman" w:eastAsia="Times New Roman" w:hAnsi="Times New Roman"/>
          <w:b/>
          <w:color w:val="C00000"/>
          <w:sz w:val="28"/>
          <w:szCs w:val="28"/>
        </w:rPr>
      </w:pPr>
    </w:p>
    <w:p w14:paraId="59D8CF60" w14:textId="77777777" w:rsidR="000E2141" w:rsidRDefault="000E2141" w:rsidP="000E2141">
      <w:pPr>
        <w:rPr>
          <w:rFonts w:ascii="Times New Roman" w:eastAsia="Times New Roman" w:hAnsi="Times New Roman"/>
          <w:b/>
          <w:color w:val="C00000"/>
          <w:sz w:val="28"/>
          <w:szCs w:val="28"/>
        </w:rPr>
      </w:pPr>
    </w:p>
    <w:p w14:paraId="614576CA" w14:textId="4F6E1AD7" w:rsidR="000E2141" w:rsidRDefault="000E2141" w:rsidP="000E2141">
      <w:pPr>
        <w:rPr>
          <w:rFonts w:ascii="Times New Roman" w:eastAsia="Times New Roman" w:hAnsi="Times New Roman"/>
          <w:b/>
          <w:color w:val="C00000"/>
          <w:sz w:val="28"/>
          <w:szCs w:val="28"/>
        </w:rPr>
      </w:pPr>
    </w:p>
    <w:p w14:paraId="4E087A81" w14:textId="77777777" w:rsidR="00672839" w:rsidRDefault="00672839" w:rsidP="000E2141">
      <w:pPr>
        <w:rPr>
          <w:rFonts w:ascii="Times New Roman" w:eastAsia="Times New Roman" w:hAnsi="Times New Roman"/>
          <w:b/>
          <w:color w:val="C00000"/>
          <w:sz w:val="28"/>
          <w:szCs w:val="28"/>
        </w:rPr>
      </w:pPr>
    </w:p>
    <w:p w14:paraId="52E1CD49" w14:textId="77777777" w:rsidR="00672839" w:rsidRDefault="00672839" w:rsidP="000E2141">
      <w:pPr>
        <w:rPr>
          <w:rFonts w:ascii="Times New Roman" w:eastAsia="Times New Roman" w:hAnsi="Times New Roman"/>
          <w:b/>
          <w:color w:val="C00000"/>
          <w:sz w:val="28"/>
          <w:szCs w:val="28"/>
        </w:rPr>
      </w:pPr>
    </w:p>
    <w:p w14:paraId="689F7D3A" w14:textId="77777777" w:rsidR="000E2141" w:rsidRDefault="000E2141" w:rsidP="000E2141">
      <w:pPr>
        <w:spacing w:after="96" w:line="259" w:lineRule="auto"/>
        <w:ind w:left="634" w:right="526"/>
        <w:rPr>
          <w:rFonts w:ascii="Times New Roman" w:hAnsi="Times New Roman" w:cs="Times New Roman"/>
          <w:sz w:val="28"/>
          <w:szCs w:val="28"/>
        </w:rPr>
      </w:pPr>
    </w:p>
    <w:p w14:paraId="4D207662" w14:textId="716A70E1" w:rsidR="000E2141" w:rsidRDefault="000E2141" w:rsidP="000E2141">
      <w:pPr>
        <w:spacing w:after="96" w:line="259" w:lineRule="auto"/>
        <w:ind w:left="634" w:right="526"/>
        <w:jc w:val="center"/>
        <w:rPr>
          <w:rFonts w:ascii="Times New Roman" w:hAnsi="Times New Roman" w:cs="Times New Roman"/>
          <w:sz w:val="28"/>
          <w:szCs w:val="28"/>
        </w:rPr>
      </w:pPr>
      <w:r w:rsidRPr="000E2141">
        <w:rPr>
          <w:rFonts w:ascii="Times New Roman" w:hAnsi="Times New Roman" w:cs="Times New Roman"/>
          <w:sz w:val="28"/>
          <w:szCs w:val="28"/>
        </w:rPr>
        <w:t>ПЕРЕЧЕНЬ</w:t>
      </w:r>
    </w:p>
    <w:p w14:paraId="4BF4BB68" w14:textId="4993FB67" w:rsidR="000E2141" w:rsidRPr="000E2141" w:rsidRDefault="000E2141" w:rsidP="000E2141">
      <w:pPr>
        <w:spacing w:after="96" w:line="259" w:lineRule="auto"/>
        <w:ind w:left="634" w:right="526"/>
        <w:jc w:val="center"/>
        <w:rPr>
          <w:rFonts w:ascii="Times New Roman" w:hAnsi="Times New Roman" w:cs="Times New Roman"/>
          <w:sz w:val="28"/>
          <w:szCs w:val="28"/>
        </w:rPr>
      </w:pPr>
      <w:r w:rsidRPr="000E2141">
        <w:rPr>
          <w:rFonts w:ascii="Times New Roman" w:hAnsi="Times New Roman" w:cs="Times New Roman"/>
          <w:sz w:val="28"/>
          <w:szCs w:val="28"/>
        </w:rPr>
        <w:t>видов муниципального контроля и органов местного самоуправления, уполномоченных на их осуществление</w:t>
      </w:r>
    </w:p>
    <w:tbl>
      <w:tblPr>
        <w:tblW w:w="10416" w:type="dxa"/>
        <w:tblInd w:w="-233" w:type="dxa"/>
        <w:tblCellMar>
          <w:top w:w="22" w:type="dxa"/>
          <w:left w:w="22" w:type="dxa"/>
          <w:right w:w="43" w:type="dxa"/>
        </w:tblCellMar>
        <w:tblLook w:val="04A0" w:firstRow="1" w:lastRow="0" w:firstColumn="1" w:lastColumn="0" w:noHBand="0" w:noVBand="1"/>
      </w:tblPr>
      <w:tblGrid>
        <w:gridCol w:w="634"/>
        <w:gridCol w:w="2105"/>
        <w:gridCol w:w="2090"/>
        <w:gridCol w:w="5587"/>
      </w:tblGrid>
      <w:tr w:rsidR="000E2141" w:rsidRPr="000E2141" w14:paraId="0376EAC4" w14:textId="77777777" w:rsidTr="00672839">
        <w:trPr>
          <w:trHeight w:val="3345"/>
        </w:trPr>
        <w:tc>
          <w:tcPr>
            <w:tcW w:w="634" w:type="dxa"/>
            <w:tcBorders>
              <w:top w:val="single" w:sz="2" w:space="0" w:color="000000"/>
              <w:left w:val="single" w:sz="2" w:space="0" w:color="000000"/>
              <w:bottom w:val="single" w:sz="2" w:space="0" w:color="000000"/>
              <w:right w:val="single" w:sz="2" w:space="0" w:color="000000"/>
            </w:tcBorders>
            <w:shd w:val="clear" w:color="auto" w:fill="auto"/>
          </w:tcPr>
          <w:p w14:paraId="22F7A2D5" w14:textId="77777777" w:rsidR="000E2141" w:rsidRDefault="000E2141" w:rsidP="00522D3C">
            <w:pPr>
              <w:spacing w:after="0" w:line="259" w:lineRule="auto"/>
              <w:ind w:left="154" w:hanging="29"/>
              <w:rPr>
                <w:rFonts w:ascii="Times New Roman" w:hAnsi="Times New Roman" w:cs="Times New Roman"/>
                <w:sz w:val="24"/>
              </w:rPr>
            </w:pPr>
            <w:r>
              <w:rPr>
                <w:rFonts w:ascii="Times New Roman" w:hAnsi="Times New Roman" w:cs="Times New Roman"/>
                <w:sz w:val="24"/>
              </w:rPr>
              <w:t>№</w:t>
            </w:r>
          </w:p>
          <w:p w14:paraId="06C65735" w14:textId="099B3973" w:rsidR="000E2141" w:rsidRPr="000E2141" w:rsidRDefault="000E2141" w:rsidP="00522D3C">
            <w:pPr>
              <w:spacing w:after="0" w:line="259" w:lineRule="auto"/>
              <w:ind w:left="154" w:hanging="29"/>
              <w:rPr>
                <w:rFonts w:ascii="Times New Roman" w:hAnsi="Times New Roman" w:cs="Times New Roman"/>
              </w:rPr>
            </w:pPr>
            <w:r w:rsidRPr="000E2141">
              <w:rPr>
                <w:rFonts w:ascii="Times New Roman" w:hAnsi="Times New Roman" w:cs="Times New Roman"/>
                <w:sz w:val="24"/>
              </w:rPr>
              <w:t>п/ п</w:t>
            </w:r>
          </w:p>
        </w:tc>
        <w:tc>
          <w:tcPr>
            <w:tcW w:w="2105" w:type="dxa"/>
            <w:tcBorders>
              <w:top w:val="single" w:sz="2" w:space="0" w:color="000000"/>
              <w:left w:val="single" w:sz="2" w:space="0" w:color="000000"/>
              <w:bottom w:val="single" w:sz="2" w:space="0" w:color="000000"/>
              <w:right w:val="single" w:sz="2" w:space="0" w:color="000000"/>
            </w:tcBorders>
            <w:shd w:val="clear" w:color="auto" w:fill="auto"/>
          </w:tcPr>
          <w:p w14:paraId="29D6478A" w14:textId="5293E304" w:rsidR="000E2141" w:rsidRPr="000E2141" w:rsidRDefault="000E2141" w:rsidP="000E2141">
            <w:pPr>
              <w:spacing w:after="2" w:line="235" w:lineRule="auto"/>
              <w:ind w:left="108" w:firstLine="36"/>
              <w:rPr>
                <w:rFonts w:ascii="Times New Roman" w:hAnsi="Times New Roman" w:cs="Times New Roman"/>
              </w:rPr>
            </w:pPr>
            <w:r w:rsidRPr="000E2141">
              <w:rPr>
                <w:rFonts w:ascii="Times New Roman" w:hAnsi="Times New Roman" w:cs="Times New Roman"/>
              </w:rPr>
              <w:t xml:space="preserve">Наименование вида муниципального контроля, осуществляемого на территории </w:t>
            </w:r>
            <w:r>
              <w:rPr>
                <w:rFonts w:ascii="Times New Roman" w:hAnsi="Times New Roman" w:cs="Times New Roman"/>
              </w:rPr>
              <w:t xml:space="preserve">МО </w:t>
            </w:r>
            <w:r w:rsidRPr="000E2141">
              <w:rPr>
                <w:rFonts w:ascii="Times New Roman" w:hAnsi="Times New Roman" w:cs="Times New Roman"/>
              </w:rPr>
              <w:t>«Городской округ город</w:t>
            </w:r>
            <w:r>
              <w:rPr>
                <w:rFonts w:ascii="Times New Roman" w:hAnsi="Times New Roman" w:cs="Times New Roman"/>
              </w:rPr>
              <w:t xml:space="preserve"> </w:t>
            </w:r>
            <w:r w:rsidRPr="000E2141">
              <w:rPr>
                <w:rFonts w:ascii="Times New Roman" w:hAnsi="Times New Roman" w:cs="Times New Roman"/>
              </w:rPr>
              <w:t>Сунжа»</w:t>
            </w:r>
          </w:p>
        </w:tc>
        <w:tc>
          <w:tcPr>
            <w:tcW w:w="2090" w:type="dxa"/>
            <w:tcBorders>
              <w:top w:val="single" w:sz="2" w:space="0" w:color="000000"/>
              <w:left w:val="single" w:sz="2" w:space="0" w:color="000000"/>
              <w:bottom w:val="single" w:sz="2" w:space="0" w:color="000000"/>
              <w:right w:val="single" w:sz="2" w:space="0" w:color="000000"/>
            </w:tcBorders>
            <w:shd w:val="clear" w:color="auto" w:fill="auto"/>
          </w:tcPr>
          <w:p w14:paraId="1C8348A3" w14:textId="783DC5FF" w:rsidR="000E2141" w:rsidRPr="000E2141" w:rsidRDefault="000E2141" w:rsidP="00522D3C">
            <w:pPr>
              <w:spacing w:after="0" w:line="259" w:lineRule="auto"/>
              <w:ind w:left="115" w:firstLine="36"/>
              <w:rPr>
                <w:rFonts w:ascii="Times New Roman" w:hAnsi="Times New Roman" w:cs="Times New Roman"/>
              </w:rPr>
            </w:pPr>
            <w:r w:rsidRPr="000E2141">
              <w:rPr>
                <w:rFonts w:ascii="Times New Roman" w:hAnsi="Times New Roman" w:cs="Times New Roman"/>
                <w:sz w:val="24"/>
              </w:rPr>
              <w:t>Наименование органа, уполномоче</w:t>
            </w:r>
            <w:r>
              <w:rPr>
                <w:rFonts w:ascii="Times New Roman" w:hAnsi="Times New Roman" w:cs="Times New Roman"/>
                <w:sz w:val="24"/>
              </w:rPr>
              <w:t>нного</w:t>
            </w:r>
            <w:r w:rsidRPr="000E2141">
              <w:rPr>
                <w:rFonts w:ascii="Times New Roman" w:hAnsi="Times New Roman" w:cs="Times New Roman"/>
                <w:sz w:val="24"/>
              </w:rPr>
              <w:t xml:space="preserve"> на осуществление соответствующ</w:t>
            </w:r>
            <w:r>
              <w:rPr>
                <w:rFonts w:ascii="Times New Roman" w:hAnsi="Times New Roman" w:cs="Times New Roman"/>
                <w:sz w:val="24"/>
              </w:rPr>
              <w:t>е</w:t>
            </w:r>
            <w:r w:rsidRPr="000E2141">
              <w:rPr>
                <w:rFonts w:ascii="Times New Roman" w:hAnsi="Times New Roman" w:cs="Times New Roman"/>
                <w:sz w:val="24"/>
              </w:rPr>
              <w:t xml:space="preserve">го вида </w:t>
            </w:r>
            <w:r>
              <w:rPr>
                <w:rFonts w:ascii="Times New Roman" w:hAnsi="Times New Roman" w:cs="Times New Roman"/>
                <w:sz w:val="24"/>
              </w:rPr>
              <w:t xml:space="preserve">муниципального </w:t>
            </w:r>
            <w:r w:rsidRPr="000E2141">
              <w:rPr>
                <w:rFonts w:ascii="Times New Roman" w:hAnsi="Times New Roman" w:cs="Times New Roman"/>
                <w:sz w:val="24"/>
              </w:rPr>
              <w:t>контроля</w:t>
            </w:r>
          </w:p>
        </w:tc>
        <w:tc>
          <w:tcPr>
            <w:tcW w:w="5587" w:type="dxa"/>
            <w:tcBorders>
              <w:top w:val="single" w:sz="2" w:space="0" w:color="000000"/>
              <w:left w:val="single" w:sz="2" w:space="0" w:color="000000"/>
              <w:bottom w:val="single" w:sz="2" w:space="0" w:color="000000"/>
              <w:right w:val="single" w:sz="2" w:space="0" w:color="000000"/>
            </w:tcBorders>
            <w:shd w:val="clear" w:color="auto" w:fill="auto"/>
          </w:tcPr>
          <w:p w14:paraId="738654FA" w14:textId="77777777" w:rsidR="000E2141" w:rsidRPr="000E2141" w:rsidRDefault="000E2141" w:rsidP="00522D3C">
            <w:pPr>
              <w:spacing w:after="0" w:line="259" w:lineRule="auto"/>
              <w:jc w:val="center"/>
              <w:rPr>
                <w:rFonts w:ascii="Times New Roman" w:hAnsi="Times New Roman" w:cs="Times New Roman"/>
              </w:rPr>
            </w:pPr>
            <w:r w:rsidRPr="000E2141">
              <w:rPr>
                <w:rFonts w:ascii="Times New Roman" w:hAnsi="Times New Roman" w:cs="Times New Roman"/>
              </w:rPr>
              <w:t>реквизиты нормативных правовых актов, регулирующих соответствующий вид муниципального контроля</w:t>
            </w:r>
          </w:p>
        </w:tc>
      </w:tr>
      <w:tr w:rsidR="000E2141" w:rsidRPr="000E2141" w14:paraId="336DEF0A" w14:textId="77777777" w:rsidTr="00672839">
        <w:trPr>
          <w:trHeight w:val="1909"/>
        </w:trPr>
        <w:tc>
          <w:tcPr>
            <w:tcW w:w="634" w:type="dxa"/>
            <w:tcBorders>
              <w:top w:val="single" w:sz="2" w:space="0" w:color="000000"/>
              <w:left w:val="single" w:sz="2" w:space="0" w:color="000000"/>
              <w:bottom w:val="single" w:sz="2" w:space="0" w:color="000000"/>
              <w:right w:val="single" w:sz="2" w:space="0" w:color="000000"/>
            </w:tcBorders>
            <w:shd w:val="clear" w:color="auto" w:fill="auto"/>
          </w:tcPr>
          <w:p w14:paraId="04192312" w14:textId="77777777" w:rsidR="000E2141" w:rsidRPr="000E2141" w:rsidRDefault="000E2141" w:rsidP="00522D3C">
            <w:pPr>
              <w:spacing w:after="0" w:line="259" w:lineRule="auto"/>
              <w:ind w:left="17"/>
              <w:jc w:val="center"/>
              <w:rPr>
                <w:rFonts w:ascii="Times New Roman" w:hAnsi="Times New Roman" w:cs="Times New Roman"/>
              </w:rPr>
            </w:pPr>
            <w:r w:rsidRPr="000E2141">
              <w:rPr>
                <w:rFonts w:ascii="Times New Roman" w:hAnsi="Times New Roman" w:cs="Times New Roman"/>
                <w:sz w:val="16"/>
              </w:rPr>
              <w:t>1</w:t>
            </w:r>
          </w:p>
        </w:tc>
        <w:tc>
          <w:tcPr>
            <w:tcW w:w="2105" w:type="dxa"/>
            <w:tcBorders>
              <w:top w:val="single" w:sz="2" w:space="0" w:color="000000"/>
              <w:left w:val="single" w:sz="2" w:space="0" w:color="000000"/>
              <w:bottom w:val="single" w:sz="2" w:space="0" w:color="000000"/>
              <w:right w:val="single" w:sz="2" w:space="0" w:color="000000"/>
            </w:tcBorders>
            <w:shd w:val="clear" w:color="auto" w:fill="auto"/>
          </w:tcPr>
          <w:p w14:paraId="5363100D" w14:textId="74E1C477" w:rsidR="000E2141" w:rsidRPr="000E2141" w:rsidRDefault="000E2141" w:rsidP="00522D3C">
            <w:pPr>
              <w:spacing w:after="0" w:line="259" w:lineRule="auto"/>
              <w:ind w:left="94" w:firstLine="7"/>
              <w:rPr>
                <w:rFonts w:ascii="Times New Roman" w:hAnsi="Times New Roman" w:cs="Times New Roman"/>
              </w:rPr>
            </w:pPr>
            <w:r w:rsidRPr="000E2141">
              <w:rPr>
                <w:rFonts w:ascii="Times New Roman" w:hAnsi="Times New Roman" w:cs="Times New Roman"/>
                <w:sz w:val="24"/>
              </w:rPr>
              <w:t>Муниципальный земельный контроль</w:t>
            </w:r>
          </w:p>
        </w:tc>
        <w:tc>
          <w:tcPr>
            <w:tcW w:w="2090" w:type="dxa"/>
            <w:tcBorders>
              <w:top w:val="single" w:sz="2" w:space="0" w:color="000000"/>
              <w:left w:val="single" w:sz="2" w:space="0" w:color="000000"/>
              <w:bottom w:val="single" w:sz="2" w:space="0" w:color="000000"/>
              <w:right w:val="single" w:sz="2" w:space="0" w:color="000000"/>
            </w:tcBorders>
            <w:shd w:val="clear" w:color="auto" w:fill="auto"/>
          </w:tcPr>
          <w:p w14:paraId="1A6BAA80" w14:textId="3C458FBD" w:rsidR="000E2141" w:rsidRPr="000E2141" w:rsidRDefault="000E2141" w:rsidP="000E2141">
            <w:pPr>
              <w:spacing w:after="13" w:line="225" w:lineRule="auto"/>
              <w:ind w:left="130" w:right="94"/>
              <w:rPr>
                <w:rFonts w:ascii="Times New Roman" w:hAnsi="Times New Roman" w:cs="Times New Roman"/>
              </w:rPr>
            </w:pPr>
            <w:r w:rsidRPr="000E2141">
              <w:rPr>
                <w:rFonts w:ascii="Times New Roman" w:hAnsi="Times New Roman" w:cs="Times New Roman"/>
              </w:rPr>
              <w:t>Администраци</w:t>
            </w:r>
            <w:r>
              <w:rPr>
                <w:rFonts w:ascii="Times New Roman" w:hAnsi="Times New Roman" w:cs="Times New Roman"/>
              </w:rPr>
              <w:t>я</w:t>
            </w:r>
            <w:r w:rsidRPr="000E2141">
              <w:rPr>
                <w:rFonts w:ascii="Times New Roman" w:hAnsi="Times New Roman" w:cs="Times New Roman"/>
              </w:rPr>
              <w:t xml:space="preserve"> </w:t>
            </w:r>
            <w:r>
              <w:rPr>
                <w:rFonts w:ascii="Times New Roman" w:hAnsi="Times New Roman" w:cs="Times New Roman"/>
              </w:rPr>
              <w:t>МО</w:t>
            </w:r>
            <w:r w:rsidRPr="000E2141">
              <w:rPr>
                <w:rFonts w:ascii="Times New Roman" w:hAnsi="Times New Roman" w:cs="Times New Roman"/>
              </w:rPr>
              <w:t xml:space="preserve"> «Городской округ город</w:t>
            </w:r>
          </w:p>
          <w:p w14:paraId="2F78B9EE" w14:textId="77777777" w:rsidR="000E2141" w:rsidRPr="000E2141" w:rsidRDefault="000E2141" w:rsidP="000E2141">
            <w:pPr>
              <w:spacing w:after="0" w:line="259" w:lineRule="auto"/>
              <w:rPr>
                <w:rFonts w:ascii="Times New Roman" w:hAnsi="Times New Roman" w:cs="Times New Roman"/>
              </w:rPr>
            </w:pPr>
            <w:r w:rsidRPr="000E2141">
              <w:rPr>
                <w:rFonts w:ascii="Times New Roman" w:hAnsi="Times New Roman" w:cs="Times New Roman"/>
              </w:rPr>
              <w:t>Сунжа»</w:t>
            </w:r>
          </w:p>
        </w:tc>
        <w:tc>
          <w:tcPr>
            <w:tcW w:w="5587" w:type="dxa"/>
            <w:tcBorders>
              <w:top w:val="single" w:sz="2" w:space="0" w:color="000000"/>
              <w:left w:val="single" w:sz="2" w:space="0" w:color="000000"/>
              <w:bottom w:val="single" w:sz="2" w:space="0" w:color="000000"/>
              <w:right w:val="single" w:sz="2" w:space="0" w:color="000000"/>
            </w:tcBorders>
            <w:shd w:val="clear" w:color="auto" w:fill="auto"/>
          </w:tcPr>
          <w:p w14:paraId="4581B99A" w14:textId="17D96B41" w:rsidR="000E2141" w:rsidRPr="000E2141" w:rsidRDefault="000E2141" w:rsidP="00522D3C">
            <w:pPr>
              <w:spacing w:after="91" w:line="259" w:lineRule="auto"/>
              <w:ind w:left="101"/>
              <w:rPr>
                <w:rFonts w:ascii="Times New Roman" w:hAnsi="Times New Roman" w:cs="Times New Roman"/>
              </w:rPr>
            </w:pPr>
            <w:r w:rsidRPr="000E2141">
              <w:rPr>
                <w:rFonts w:ascii="Times New Roman" w:hAnsi="Times New Roman" w:cs="Times New Roman"/>
                <w:sz w:val="24"/>
              </w:rPr>
              <w:t xml:space="preserve">Статья 72 Земельного кодекса Российской Федерации от </w:t>
            </w:r>
            <w:r>
              <w:rPr>
                <w:rFonts w:ascii="Times New Roman" w:hAnsi="Times New Roman" w:cs="Times New Roman"/>
                <w:sz w:val="24"/>
              </w:rPr>
              <w:t>25.10.2001 г.</w:t>
            </w:r>
          </w:p>
          <w:p w14:paraId="6E2242EA" w14:textId="59DC4B05" w:rsidR="000E2141" w:rsidRPr="000E2141" w:rsidRDefault="000E2141" w:rsidP="000E2141">
            <w:pPr>
              <w:spacing w:after="43" w:line="259" w:lineRule="auto"/>
              <w:ind w:left="101"/>
              <w:rPr>
                <w:rFonts w:ascii="Times New Roman" w:hAnsi="Times New Roman" w:cs="Times New Roman"/>
              </w:rPr>
            </w:pPr>
            <w:r>
              <w:rPr>
                <w:rFonts w:ascii="Times New Roman" w:hAnsi="Times New Roman" w:cs="Times New Roman"/>
                <w:sz w:val="24"/>
              </w:rPr>
              <w:t>№136</w:t>
            </w:r>
            <w:r w:rsidRPr="000E2141">
              <w:rPr>
                <w:rFonts w:ascii="Times New Roman" w:hAnsi="Times New Roman" w:cs="Times New Roman"/>
                <w:sz w:val="24"/>
              </w:rPr>
              <w:t>-ФЗ, пункт 20 ч. 1 ст. 14 Федерального закона от</w:t>
            </w:r>
            <w:r>
              <w:rPr>
                <w:rFonts w:ascii="Times New Roman" w:hAnsi="Times New Roman" w:cs="Times New Roman"/>
                <w:sz w:val="24"/>
              </w:rPr>
              <w:t xml:space="preserve"> </w:t>
            </w:r>
            <w:r w:rsidRPr="000E2141">
              <w:rPr>
                <w:rFonts w:ascii="Times New Roman" w:hAnsi="Times New Roman" w:cs="Times New Roman"/>
                <w:sz w:val="24"/>
              </w:rPr>
              <w:t>06.10.2003 №131</w:t>
            </w:r>
            <w:r>
              <w:rPr>
                <w:rFonts w:ascii="Times New Roman" w:hAnsi="Times New Roman" w:cs="Times New Roman"/>
                <w:sz w:val="24"/>
              </w:rPr>
              <w:t xml:space="preserve"> </w:t>
            </w:r>
            <w:r w:rsidRPr="000E2141">
              <w:rPr>
                <w:rFonts w:ascii="Times New Roman" w:hAnsi="Times New Roman" w:cs="Times New Roman"/>
                <w:sz w:val="24"/>
              </w:rPr>
              <w:t>ФЗ «Об общих принципах организации местного самоуправления в Российской Федерации», Устав муниципального образования «Городской округ город Сунжа»</w:t>
            </w:r>
          </w:p>
        </w:tc>
      </w:tr>
      <w:tr w:rsidR="0082121C" w:rsidRPr="000E2141" w14:paraId="15FA10E0" w14:textId="77777777" w:rsidTr="00672839">
        <w:trPr>
          <w:trHeight w:val="1689"/>
        </w:trPr>
        <w:tc>
          <w:tcPr>
            <w:tcW w:w="634" w:type="dxa"/>
            <w:tcBorders>
              <w:top w:val="single" w:sz="2" w:space="0" w:color="000000"/>
              <w:left w:val="single" w:sz="2" w:space="0" w:color="000000"/>
              <w:bottom w:val="single" w:sz="2" w:space="0" w:color="000000"/>
              <w:right w:val="single" w:sz="2" w:space="0" w:color="000000"/>
            </w:tcBorders>
            <w:shd w:val="clear" w:color="auto" w:fill="auto"/>
          </w:tcPr>
          <w:p w14:paraId="6E04CAC3" w14:textId="47D633B1" w:rsidR="0082121C" w:rsidRPr="000E2141" w:rsidRDefault="00672839" w:rsidP="00522D3C">
            <w:pPr>
              <w:spacing w:after="0" w:line="259" w:lineRule="auto"/>
              <w:ind w:left="132"/>
              <w:rPr>
                <w:rFonts w:ascii="Times New Roman" w:hAnsi="Times New Roman" w:cs="Times New Roman"/>
                <w:sz w:val="24"/>
              </w:rPr>
            </w:pPr>
            <w:r>
              <w:rPr>
                <w:rFonts w:ascii="Times New Roman" w:hAnsi="Times New Roman" w:cs="Times New Roman"/>
                <w:sz w:val="24"/>
              </w:rPr>
              <w:t>2</w:t>
            </w:r>
          </w:p>
        </w:tc>
        <w:tc>
          <w:tcPr>
            <w:tcW w:w="2105" w:type="dxa"/>
            <w:tcBorders>
              <w:top w:val="single" w:sz="2" w:space="0" w:color="000000"/>
              <w:left w:val="single" w:sz="2" w:space="0" w:color="000000"/>
              <w:bottom w:val="single" w:sz="2" w:space="0" w:color="000000"/>
              <w:right w:val="single" w:sz="2" w:space="0" w:color="000000"/>
            </w:tcBorders>
            <w:shd w:val="clear" w:color="auto" w:fill="auto"/>
          </w:tcPr>
          <w:p w14:paraId="48E39F8A" w14:textId="0F0AF7A4" w:rsidR="0082121C" w:rsidRPr="000E2141" w:rsidRDefault="0082121C" w:rsidP="00522D3C">
            <w:pPr>
              <w:spacing w:after="0" w:line="259" w:lineRule="auto"/>
              <w:ind w:left="79" w:firstLine="14"/>
              <w:rPr>
                <w:rFonts w:ascii="Times New Roman" w:hAnsi="Times New Roman" w:cs="Times New Roman"/>
                <w:sz w:val="24"/>
              </w:rPr>
            </w:pPr>
            <w:r>
              <w:rPr>
                <w:rFonts w:ascii="Times New Roman" w:hAnsi="Times New Roman" w:cs="Times New Roman"/>
                <w:sz w:val="24"/>
              </w:rPr>
              <w:t>Муниципальный контроль в сфере благоустройства на территории МО «Городской округ город Сунжа»</w:t>
            </w:r>
          </w:p>
        </w:tc>
        <w:tc>
          <w:tcPr>
            <w:tcW w:w="2090" w:type="dxa"/>
            <w:tcBorders>
              <w:top w:val="single" w:sz="2" w:space="0" w:color="000000"/>
              <w:left w:val="single" w:sz="2" w:space="0" w:color="000000"/>
              <w:bottom w:val="single" w:sz="2" w:space="0" w:color="000000"/>
              <w:right w:val="single" w:sz="2" w:space="0" w:color="000000"/>
            </w:tcBorders>
            <w:shd w:val="clear" w:color="auto" w:fill="auto"/>
          </w:tcPr>
          <w:p w14:paraId="61505A59" w14:textId="77777777" w:rsidR="0082121C" w:rsidRPr="0082121C" w:rsidRDefault="0082121C" w:rsidP="0082121C">
            <w:pPr>
              <w:spacing w:after="10" w:line="225" w:lineRule="auto"/>
              <w:ind w:left="144" w:hanging="22"/>
              <w:rPr>
                <w:rFonts w:ascii="Times New Roman" w:hAnsi="Times New Roman" w:cs="Times New Roman"/>
                <w:sz w:val="24"/>
              </w:rPr>
            </w:pPr>
            <w:r w:rsidRPr="0082121C">
              <w:rPr>
                <w:rFonts w:ascii="Times New Roman" w:hAnsi="Times New Roman" w:cs="Times New Roman"/>
                <w:sz w:val="24"/>
              </w:rPr>
              <w:t>Администрация МО «Городской округ город</w:t>
            </w:r>
          </w:p>
          <w:p w14:paraId="5F6C3EFB" w14:textId="62A6F67A" w:rsidR="0082121C" w:rsidRPr="000E2141" w:rsidRDefault="0082121C" w:rsidP="0082121C">
            <w:pPr>
              <w:spacing w:after="10" w:line="225" w:lineRule="auto"/>
              <w:ind w:left="144" w:hanging="22"/>
              <w:rPr>
                <w:rFonts w:ascii="Times New Roman" w:hAnsi="Times New Roman" w:cs="Times New Roman"/>
                <w:sz w:val="24"/>
              </w:rPr>
            </w:pPr>
            <w:r w:rsidRPr="0082121C">
              <w:rPr>
                <w:rFonts w:ascii="Times New Roman" w:hAnsi="Times New Roman" w:cs="Times New Roman"/>
                <w:sz w:val="24"/>
              </w:rPr>
              <w:t>Сунжа»</w:t>
            </w:r>
          </w:p>
        </w:tc>
        <w:tc>
          <w:tcPr>
            <w:tcW w:w="5587" w:type="dxa"/>
            <w:tcBorders>
              <w:top w:val="single" w:sz="2" w:space="0" w:color="000000"/>
              <w:left w:val="single" w:sz="2" w:space="0" w:color="000000"/>
              <w:bottom w:val="single" w:sz="2" w:space="0" w:color="000000"/>
              <w:right w:val="single" w:sz="2" w:space="0" w:color="000000"/>
            </w:tcBorders>
            <w:shd w:val="clear" w:color="auto" w:fill="auto"/>
          </w:tcPr>
          <w:p w14:paraId="56B918D2" w14:textId="7F89723D" w:rsidR="0082121C" w:rsidRPr="000E2141" w:rsidRDefault="0082121C" w:rsidP="00522D3C">
            <w:pPr>
              <w:spacing w:after="0" w:line="259" w:lineRule="auto"/>
              <w:ind w:left="79" w:right="69" w:firstLine="22"/>
              <w:rPr>
                <w:rFonts w:ascii="Times New Roman" w:hAnsi="Times New Roman" w:cs="Times New Roman"/>
                <w:sz w:val="24"/>
              </w:rPr>
            </w:pPr>
            <w:r w:rsidRPr="0082121C">
              <w:rPr>
                <w:rFonts w:ascii="Times New Roman" w:hAnsi="Times New Roman" w:cs="Times New Roman"/>
                <w:sz w:val="24"/>
              </w:rPr>
              <w:t xml:space="preserve">п. </w:t>
            </w:r>
            <w:r>
              <w:rPr>
                <w:rFonts w:ascii="Times New Roman" w:hAnsi="Times New Roman" w:cs="Times New Roman"/>
                <w:sz w:val="24"/>
              </w:rPr>
              <w:t>19</w:t>
            </w:r>
            <w:r w:rsidRPr="0082121C">
              <w:rPr>
                <w:rFonts w:ascii="Times New Roman" w:hAnsi="Times New Roman" w:cs="Times New Roman"/>
                <w:sz w:val="24"/>
              </w:rPr>
              <w:t xml:space="preserve"> ч. 1 ст. 14 Федерального закона от 06.10.2003 №131-ФЗ «Об общих принципах организации местного самоуправления в Российской Федерации»</w:t>
            </w:r>
            <w:r>
              <w:rPr>
                <w:rFonts w:ascii="Times New Roman" w:hAnsi="Times New Roman" w:cs="Times New Roman"/>
                <w:sz w:val="24"/>
              </w:rPr>
              <w:t>, Федеральным законом от 29.12.2008 № 294-ФЗ «О защите прав юридических лиц и индивидуальных предпринимателей при осуществлении государственного контроля(надзора) и муниципального контроля»</w:t>
            </w:r>
          </w:p>
        </w:tc>
      </w:tr>
    </w:tbl>
    <w:p w14:paraId="47B25025" w14:textId="77777777" w:rsidR="000E2141" w:rsidRPr="000E2141" w:rsidRDefault="000E2141" w:rsidP="000E2141">
      <w:pPr>
        <w:rPr>
          <w:rFonts w:ascii="Times New Roman" w:eastAsia="Times New Roman" w:hAnsi="Times New Roman"/>
          <w:sz w:val="28"/>
          <w:szCs w:val="28"/>
        </w:rPr>
      </w:pPr>
    </w:p>
    <w:sectPr w:rsidR="000E2141" w:rsidRPr="000E2141" w:rsidSect="005D37F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B5C"/>
    <w:rsid w:val="00021EA5"/>
    <w:rsid w:val="000223D7"/>
    <w:rsid w:val="0002669F"/>
    <w:rsid w:val="000809D6"/>
    <w:rsid w:val="0009549E"/>
    <w:rsid w:val="000C0006"/>
    <w:rsid w:val="000C76B9"/>
    <w:rsid w:val="000D2B75"/>
    <w:rsid w:val="000D59B2"/>
    <w:rsid w:val="000E2141"/>
    <w:rsid w:val="000F5827"/>
    <w:rsid w:val="001247EB"/>
    <w:rsid w:val="00151226"/>
    <w:rsid w:val="001659C3"/>
    <w:rsid w:val="001870D1"/>
    <w:rsid w:val="001B3FA0"/>
    <w:rsid w:val="001D6F6F"/>
    <w:rsid w:val="001E1C1C"/>
    <w:rsid w:val="001F0528"/>
    <w:rsid w:val="002125CD"/>
    <w:rsid w:val="00222165"/>
    <w:rsid w:val="00246EC6"/>
    <w:rsid w:val="002471A7"/>
    <w:rsid w:val="00276B63"/>
    <w:rsid w:val="002B5066"/>
    <w:rsid w:val="002C0DD5"/>
    <w:rsid w:val="002C180A"/>
    <w:rsid w:val="002D6E07"/>
    <w:rsid w:val="002D7889"/>
    <w:rsid w:val="00301F90"/>
    <w:rsid w:val="003176DD"/>
    <w:rsid w:val="00360D2E"/>
    <w:rsid w:val="003755AB"/>
    <w:rsid w:val="003813C7"/>
    <w:rsid w:val="003856ED"/>
    <w:rsid w:val="00390426"/>
    <w:rsid w:val="003A45D7"/>
    <w:rsid w:val="003B51CA"/>
    <w:rsid w:val="003C54FE"/>
    <w:rsid w:val="003F385F"/>
    <w:rsid w:val="00404901"/>
    <w:rsid w:val="00434877"/>
    <w:rsid w:val="00441F4C"/>
    <w:rsid w:val="004430D1"/>
    <w:rsid w:val="004924FA"/>
    <w:rsid w:val="004B31F3"/>
    <w:rsid w:val="004C18E5"/>
    <w:rsid w:val="004E13BE"/>
    <w:rsid w:val="004E3AD0"/>
    <w:rsid w:val="004E57A8"/>
    <w:rsid w:val="004E7F92"/>
    <w:rsid w:val="00523171"/>
    <w:rsid w:val="005453F8"/>
    <w:rsid w:val="005478C3"/>
    <w:rsid w:val="00565AC2"/>
    <w:rsid w:val="00570483"/>
    <w:rsid w:val="00584045"/>
    <w:rsid w:val="005A1D8E"/>
    <w:rsid w:val="005A4E1B"/>
    <w:rsid w:val="005D1F87"/>
    <w:rsid w:val="005D37F9"/>
    <w:rsid w:val="005D5CBE"/>
    <w:rsid w:val="005E5ACF"/>
    <w:rsid w:val="00607F24"/>
    <w:rsid w:val="00625A73"/>
    <w:rsid w:val="00630155"/>
    <w:rsid w:val="0064354F"/>
    <w:rsid w:val="00656574"/>
    <w:rsid w:val="00672839"/>
    <w:rsid w:val="006820AB"/>
    <w:rsid w:val="006D4F24"/>
    <w:rsid w:val="006E595A"/>
    <w:rsid w:val="006E733F"/>
    <w:rsid w:val="006F2467"/>
    <w:rsid w:val="00707A51"/>
    <w:rsid w:val="007575EC"/>
    <w:rsid w:val="007826E5"/>
    <w:rsid w:val="007B3C3E"/>
    <w:rsid w:val="007D053B"/>
    <w:rsid w:val="007D7C88"/>
    <w:rsid w:val="007E771E"/>
    <w:rsid w:val="007E7CF8"/>
    <w:rsid w:val="0080422E"/>
    <w:rsid w:val="00816354"/>
    <w:rsid w:val="00820F80"/>
    <w:rsid w:val="0082121C"/>
    <w:rsid w:val="00847458"/>
    <w:rsid w:val="00894914"/>
    <w:rsid w:val="008B3790"/>
    <w:rsid w:val="008B5B17"/>
    <w:rsid w:val="008F0BB2"/>
    <w:rsid w:val="008F13FF"/>
    <w:rsid w:val="00916811"/>
    <w:rsid w:val="00921486"/>
    <w:rsid w:val="00925547"/>
    <w:rsid w:val="0098276B"/>
    <w:rsid w:val="009A772B"/>
    <w:rsid w:val="009F3AE2"/>
    <w:rsid w:val="00A12C8C"/>
    <w:rsid w:val="00A2246B"/>
    <w:rsid w:val="00A26AD2"/>
    <w:rsid w:val="00A6035C"/>
    <w:rsid w:val="00A741F1"/>
    <w:rsid w:val="00A74F20"/>
    <w:rsid w:val="00A8251B"/>
    <w:rsid w:val="00A9133F"/>
    <w:rsid w:val="00A91F73"/>
    <w:rsid w:val="00A939AD"/>
    <w:rsid w:val="00AC2BBE"/>
    <w:rsid w:val="00AC3242"/>
    <w:rsid w:val="00AC6940"/>
    <w:rsid w:val="00B04016"/>
    <w:rsid w:val="00B100ED"/>
    <w:rsid w:val="00B15D1F"/>
    <w:rsid w:val="00B212AD"/>
    <w:rsid w:val="00B35893"/>
    <w:rsid w:val="00B36C0B"/>
    <w:rsid w:val="00B42683"/>
    <w:rsid w:val="00B42A43"/>
    <w:rsid w:val="00B42D4E"/>
    <w:rsid w:val="00B476CF"/>
    <w:rsid w:val="00B50A30"/>
    <w:rsid w:val="00B53699"/>
    <w:rsid w:val="00B941EF"/>
    <w:rsid w:val="00BB1DE9"/>
    <w:rsid w:val="00BD0363"/>
    <w:rsid w:val="00BF1C61"/>
    <w:rsid w:val="00C032D8"/>
    <w:rsid w:val="00C06BB6"/>
    <w:rsid w:val="00C15F4C"/>
    <w:rsid w:val="00C45641"/>
    <w:rsid w:val="00C46C99"/>
    <w:rsid w:val="00C53DA2"/>
    <w:rsid w:val="00C55825"/>
    <w:rsid w:val="00C67B5C"/>
    <w:rsid w:val="00C73C69"/>
    <w:rsid w:val="00C8607D"/>
    <w:rsid w:val="00C970B6"/>
    <w:rsid w:val="00CA5602"/>
    <w:rsid w:val="00CC41A4"/>
    <w:rsid w:val="00CD1CBB"/>
    <w:rsid w:val="00CD43F3"/>
    <w:rsid w:val="00D071A9"/>
    <w:rsid w:val="00D07A30"/>
    <w:rsid w:val="00D15CEB"/>
    <w:rsid w:val="00D25797"/>
    <w:rsid w:val="00D62D88"/>
    <w:rsid w:val="00D80FC5"/>
    <w:rsid w:val="00DA0996"/>
    <w:rsid w:val="00DC46F2"/>
    <w:rsid w:val="00DD22D1"/>
    <w:rsid w:val="00DD7CAD"/>
    <w:rsid w:val="00DE60B1"/>
    <w:rsid w:val="00DE70C2"/>
    <w:rsid w:val="00DF334D"/>
    <w:rsid w:val="00E2348E"/>
    <w:rsid w:val="00E332DD"/>
    <w:rsid w:val="00E35285"/>
    <w:rsid w:val="00E37208"/>
    <w:rsid w:val="00E609B6"/>
    <w:rsid w:val="00E75FB4"/>
    <w:rsid w:val="00E80323"/>
    <w:rsid w:val="00E8115D"/>
    <w:rsid w:val="00E973B1"/>
    <w:rsid w:val="00EA101C"/>
    <w:rsid w:val="00EF5230"/>
    <w:rsid w:val="00F451ED"/>
    <w:rsid w:val="00F51BA2"/>
    <w:rsid w:val="00F70A6D"/>
    <w:rsid w:val="00F75BF1"/>
    <w:rsid w:val="00F95413"/>
    <w:rsid w:val="00FA0537"/>
    <w:rsid w:val="00FE5A7D"/>
    <w:rsid w:val="00FE6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F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7B5C"/>
    <w:rPr>
      <w:color w:val="0000FF" w:themeColor="hyperlink"/>
      <w:u w:val="single"/>
    </w:rPr>
  </w:style>
  <w:style w:type="character" w:styleId="a4">
    <w:name w:val="Strong"/>
    <w:basedOn w:val="a0"/>
    <w:uiPriority w:val="22"/>
    <w:qFormat/>
    <w:rsid w:val="00C67B5C"/>
    <w:rPr>
      <w:b/>
      <w:bCs/>
    </w:rPr>
  </w:style>
  <w:style w:type="character" w:customStyle="1" w:styleId="a5">
    <w:name w:val="Цветовое выделение"/>
    <w:rsid w:val="00925547"/>
    <w:rPr>
      <w:b/>
      <w:bCs/>
      <w:color w:val="000080"/>
      <w:sz w:val="20"/>
      <w:szCs w:val="20"/>
    </w:rPr>
  </w:style>
  <w:style w:type="paragraph" w:styleId="a6">
    <w:name w:val="Balloon Text"/>
    <w:basedOn w:val="a"/>
    <w:link w:val="a7"/>
    <w:uiPriority w:val="99"/>
    <w:semiHidden/>
    <w:unhideWhenUsed/>
    <w:rsid w:val="00C5582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55825"/>
    <w:rPr>
      <w:rFonts w:ascii="Segoe UI" w:hAnsi="Segoe UI" w:cs="Segoe UI"/>
      <w:sz w:val="18"/>
      <w:szCs w:val="18"/>
    </w:rPr>
  </w:style>
  <w:style w:type="paragraph" w:styleId="a8">
    <w:name w:val="List Paragraph"/>
    <w:basedOn w:val="a"/>
    <w:uiPriority w:val="34"/>
    <w:qFormat/>
    <w:rsid w:val="004B31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7B5C"/>
    <w:rPr>
      <w:color w:val="0000FF" w:themeColor="hyperlink"/>
      <w:u w:val="single"/>
    </w:rPr>
  </w:style>
  <w:style w:type="character" w:styleId="a4">
    <w:name w:val="Strong"/>
    <w:basedOn w:val="a0"/>
    <w:uiPriority w:val="22"/>
    <w:qFormat/>
    <w:rsid w:val="00C67B5C"/>
    <w:rPr>
      <w:b/>
      <w:bCs/>
    </w:rPr>
  </w:style>
  <w:style w:type="character" w:customStyle="1" w:styleId="a5">
    <w:name w:val="Цветовое выделение"/>
    <w:rsid w:val="00925547"/>
    <w:rPr>
      <w:b/>
      <w:bCs/>
      <w:color w:val="000080"/>
      <w:sz w:val="20"/>
      <w:szCs w:val="20"/>
    </w:rPr>
  </w:style>
  <w:style w:type="paragraph" w:styleId="a6">
    <w:name w:val="Balloon Text"/>
    <w:basedOn w:val="a"/>
    <w:link w:val="a7"/>
    <w:uiPriority w:val="99"/>
    <w:semiHidden/>
    <w:unhideWhenUsed/>
    <w:rsid w:val="00C5582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55825"/>
    <w:rPr>
      <w:rFonts w:ascii="Segoe UI" w:hAnsi="Segoe UI" w:cs="Segoe UI"/>
      <w:sz w:val="18"/>
      <w:szCs w:val="18"/>
    </w:rPr>
  </w:style>
  <w:style w:type="paragraph" w:styleId="a8">
    <w:name w:val="List Paragraph"/>
    <w:basedOn w:val="a"/>
    <w:uiPriority w:val="34"/>
    <w:qFormat/>
    <w:rsid w:val="004B3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3</Pages>
  <Words>564</Words>
  <Characters>3217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Electronics</dc:creator>
  <cp:lastModifiedBy>Пользователь Windows</cp:lastModifiedBy>
  <cp:revision>42</cp:revision>
  <cp:lastPrinted>2023-08-23T11:40:00Z</cp:lastPrinted>
  <dcterms:created xsi:type="dcterms:W3CDTF">2022-06-15T08:41:00Z</dcterms:created>
  <dcterms:modified xsi:type="dcterms:W3CDTF">2024-12-04T12:54:00Z</dcterms:modified>
</cp:coreProperties>
</file>