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F7" w:rsidRPr="001E78D8" w:rsidRDefault="003D71F7" w:rsidP="003D71F7">
      <w:pPr>
        <w:autoSpaceDE w:val="0"/>
        <w:autoSpaceDN w:val="0"/>
        <w:adjustRightInd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>
            <wp:extent cx="6667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F7" w:rsidRPr="001E78D8" w:rsidRDefault="003D71F7" w:rsidP="003D71F7">
      <w:pPr>
        <w:tabs>
          <w:tab w:val="center" w:pos="4895"/>
          <w:tab w:val="left" w:pos="7005"/>
        </w:tabs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8D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D71F7" w:rsidRPr="001E78D8" w:rsidRDefault="003D71F7" w:rsidP="003D71F7">
      <w:pPr>
        <w:autoSpaceDE w:val="0"/>
        <w:autoSpaceDN w:val="0"/>
        <w:adjustRightInd w:val="0"/>
        <w:spacing w:after="0" w:line="240" w:lineRule="auto"/>
        <w:ind w:left="-18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8D8">
        <w:rPr>
          <w:rFonts w:ascii="Times New Roman" w:eastAsia="Times New Roman" w:hAnsi="Times New Roman" w:cs="Times New Roman"/>
          <w:b/>
          <w:sz w:val="28"/>
          <w:szCs w:val="28"/>
        </w:rPr>
        <w:t>МО «ГОРОДСКОЙ ОКРУГ ГОРОД СУНЖА»</w:t>
      </w:r>
    </w:p>
    <w:p w:rsidR="003D71F7" w:rsidRPr="001E78D8" w:rsidRDefault="003D71F7" w:rsidP="003D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D71F7" w:rsidRPr="001E78D8" w:rsidRDefault="003D71F7" w:rsidP="003D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 wp14:anchorId="5A7D3B21" wp14:editId="1152392F">
                <wp:simplePos x="0" y="0"/>
                <wp:positionH relativeFrom="column">
                  <wp:posOffset>6172199</wp:posOffset>
                </wp:positionH>
                <wp:positionV relativeFrom="paragraph">
                  <wp:posOffset>132079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6pt,10.4pt" to="48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" strokeweight="6pt">
                <v:stroke linestyle="thickBetweenThin"/>
              </v:line>
            </w:pict>
          </mc:Fallback>
        </mc:AlternateContent>
      </w:r>
    </w:p>
    <w:p w:rsidR="003D71F7" w:rsidRPr="001E78D8" w:rsidRDefault="003D71F7" w:rsidP="003D7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3D71F7" w:rsidRDefault="003D71F7" w:rsidP="003D71F7">
      <w:pPr>
        <w:widowControl w:val="0"/>
        <w:autoSpaceDE w:val="0"/>
        <w:autoSpaceDN w:val="0"/>
        <w:adjustRightInd w:val="0"/>
        <w:spacing w:after="0" w:line="240" w:lineRule="auto"/>
        <w:ind w:left="-567" w:right="283"/>
      </w:pPr>
    </w:p>
    <w:p w:rsidR="003D71F7" w:rsidRPr="003D71F7" w:rsidRDefault="003D71F7" w:rsidP="003D71F7">
      <w:pPr>
        <w:widowControl w:val="0"/>
        <w:autoSpaceDE w:val="0"/>
        <w:autoSpaceDN w:val="0"/>
        <w:adjustRightInd w:val="0"/>
        <w:spacing w:after="0" w:line="240" w:lineRule="auto"/>
        <w:ind w:left="-142" w:right="283" w:firstLine="142"/>
        <w:rPr>
          <w:rFonts w:ascii="Times New Roman" w:hAnsi="Times New Roman" w:cs="Times New Roman"/>
          <w:sz w:val="24"/>
        </w:rPr>
      </w:pPr>
      <w:r w:rsidRPr="003D71F7">
        <w:rPr>
          <w:rFonts w:ascii="Times New Roman" w:hAnsi="Times New Roman" w:cs="Times New Roman"/>
          <w:sz w:val="24"/>
        </w:rPr>
        <w:t>«</w:t>
      </w:r>
      <w:r w:rsidR="00943C39">
        <w:rPr>
          <w:rFonts w:ascii="Times New Roman" w:hAnsi="Times New Roman" w:cs="Times New Roman"/>
          <w:sz w:val="24"/>
        </w:rPr>
        <w:t>05</w:t>
      </w:r>
      <w:r w:rsidRPr="003D71F7">
        <w:rPr>
          <w:rFonts w:ascii="Times New Roman" w:hAnsi="Times New Roman" w:cs="Times New Roman"/>
          <w:sz w:val="24"/>
        </w:rPr>
        <w:t>»</w:t>
      </w:r>
      <w:r w:rsidR="00943C39">
        <w:rPr>
          <w:rFonts w:ascii="Times New Roman" w:hAnsi="Times New Roman" w:cs="Times New Roman"/>
          <w:sz w:val="24"/>
        </w:rPr>
        <w:t xml:space="preserve">     04       </w:t>
      </w:r>
      <w:r w:rsidRPr="003D71F7">
        <w:rPr>
          <w:rFonts w:ascii="Times New Roman" w:hAnsi="Times New Roman" w:cs="Times New Roman"/>
          <w:sz w:val="24"/>
        </w:rPr>
        <w:t>20</w:t>
      </w:r>
      <w:r w:rsidR="00943C39">
        <w:rPr>
          <w:rFonts w:ascii="Times New Roman" w:hAnsi="Times New Roman" w:cs="Times New Roman"/>
          <w:sz w:val="24"/>
        </w:rPr>
        <w:t>22</w:t>
      </w:r>
      <w:r w:rsidRPr="003D71F7">
        <w:rPr>
          <w:rFonts w:ascii="Times New Roman" w:hAnsi="Times New Roman" w:cs="Times New Roman"/>
          <w:sz w:val="24"/>
        </w:rPr>
        <w:t xml:space="preserve">г.                                                                                        </w:t>
      </w:r>
      <w:r w:rsidR="00943C39">
        <w:rPr>
          <w:rFonts w:ascii="Times New Roman" w:hAnsi="Times New Roman" w:cs="Times New Roman"/>
          <w:sz w:val="24"/>
        </w:rPr>
        <w:t xml:space="preserve">                  </w:t>
      </w:r>
      <w:r w:rsidRPr="003D71F7">
        <w:rPr>
          <w:rFonts w:ascii="Times New Roman" w:hAnsi="Times New Roman" w:cs="Times New Roman"/>
          <w:sz w:val="24"/>
        </w:rPr>
        <w:t xml:space="preserve">    №</w:t>
      </w:r>
      <w:r w:rsidR="00943C39">
        <w:rPr>
          <w:rFonts w:ascii="Times New Roman" w:hAnsi="Times New Roman" w:cs="Times New Roman"/>
          <w:sz w:val="24"/>
        </w:rPr>
        <w:t xml:space="preserve"> 133</w:t>
      </w:r>
    </w:p>
    <w:p w:rsidR="003D71F7" w:rsidRPr="003D71F7" w:rsidRDefault="003D71F7" w:rsidP="003D71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71F7">
        <w:rPr>
          <w:rFonts w:ascii="Times New Roman" w:hAnsi="Times New Roman" w:cs="Times New Roman"/>
          <w:sz w:val="24"/>
          <w:szCs w:val="24"/>
        </w:rPr>
        <w:t>г. Сунжа</w:t>
      </w:r>
    </w:p>
    <w:p w:rsidR="00486759" w:rsidRPr="003D71F7" w:rsidRDefault="003D71F7" w:rsidP="003D71F7">
      <w:pPr>
        <w:spacing w:after="0" w:line="240" w:lineRule="auto"/>
        <w:ind w:left="-180" w:right="-366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</w:t>
      </w:r>
      <w:r>
        <w:rPr>
          <w:b/>
        </w:rPr>
        <w:t xml:space="preserve">                       </w:t>
      </w:r>
      <w:r w:rsidRPr="00DF4764">
        <w:rPr>
          <w:b/>
        </w:rPr>
        <w:t xml:space="preserve"> </w:t>
      </w:r>
      <w:r>
        <w:rPr>
          <w:b/>
        </w:rPr>
        <w:t xml:space="preserve">         </w:t>
      </w:r>
    </w:p>
    <w:p w:rsidR="00DA4351" w:rsidRDefault="00DA4351" w:rsidP="003D7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40A" w:rsidRPr="0074340A" w:rsidRDefault="0074340A" w:rsidP="0074340A">
      <w:pPr>
        <w:tabs>
          <w:tab w:val="left" w:pos="4095"/>
        </w:tabs>
        <w:spacing w:before="100" w:beforeAutospacing="1" w:after="0" w:afterAutospacing="1" w:line="240" w:lineRule="auto"/>
        <w:ind w:right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 подготовке проекта внесения изменений в Правила землепользования и застройки МО «Городской округ город Сунжа»</w:t>
      </w:r>
    </w:p>
    <w:p w:rsidR="0074340A" w:rsidRPr="00943C39" w:rsidRDefault="0074340A" w:rsidP="006F55AB">
      <w:pPr>
        <w:tabs>
          <w:tab w:val="left" w:pos="4095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34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Руководствуясь Федеральным законом от 6 октября 2003 года №131-ФЗ «Об общих принципах местного самоуправления в Российской Федерации», Устава муниципального образования «Городской округ город Сунжа», в соответствии статей 31 и 33 Градостроительного   кодекса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>МО «Городской округ город Сунжа»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постановляет</w:t>
      </w: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1.Обеспечить подготовку проекта внесения изменений в Правила землепользования и застройки МО «Городской округ город Сунжа», утвержденных решением Городского совета депутатов МО «Городской округ город Сунжа» №27/1-1 от 23.10.2018г,  в соответствии с заключением комиссии по рассмотрению предложений внесения изменений в Правила землепользования и застройки муниципального образования «Городской округ город Сунжа» от 01.04.2022г. </w:t>
      </w:r>
      <w:proofErr w:type="gramEnd"/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Утвердить: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порядок и срок проведения работ по внесению изменений в правила землепользования и застройки (приложение №1);  </w:t>
      </w: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состав комиссии по подготовке проекта внесения изменений в правила землепользования и застройки МО «Городской округ город Сунжа» (приложения №2);                                                                                                                                                                                                                                 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>3) порядок деятельности комиссии по подготовке проекта внесения изменений в Правила землепользования застройки МО «Городской округ город Сунжа»                 (приложение№ 3)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порядок направления в комиссию предложений заинтересованных лиц по подготовке проекта внесения изменений в Правила землепользования и застройки МО «Городской округ город Сунжа» (приложение №)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на официальном сайте администрации МО «Городской округ город Сунжа».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Default="006F55AB" w:rsidP="0074340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 </w:t>
      </w:r>
      <w:r w:rsidR="0074340A"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="0074340A"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полнением настоящего постановления оставляю за собой.            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340A">
        <w:rPr>
          <w:rFonts w:ascii="Times New Roman" w:eastAsia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его подписания.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города                                                                                        А.А.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Умаров</w:t>
      </w:r>
      <w:proofErr w:type="spellEnd"/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>Приложение № 1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 xml:space="preserve">к </w:t>
      </w:r>
      <w:r w:rsidR="006F55AB">
        <w:rPr>
          <w:rFonts w:ascii="Times New Roman" w:eastAsia="Times New Roman" w:hAnsi="Times New Roman" w:cs="Times New Roman"/>
        </w:rPr>
        <w:t>постановлению</w:t>
      </w:r>
      <w:r w:rsidRPr="0074340A">
        <w:rPr>
          <w:rFonts w:ascii="Times New Roman" w:eastAsia="Times New Roman" w:hAnsi="Times New Roman" w:cs="Times New Roman"/>
        </w:rPr>
        <w:t xml:space="preserve"> администрации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>МО «Городской округ город Сунжа»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>№</w:t>
      </w:r>
      <w:r w:rsidR="00943C39">
        <w:rPr>
          <w:rFonts w:ascii="Times New Roman" w:eastAsia="Times New Roman" w:hAnsi="Times New Roman" w:cs="Times New Roman"/>
        </w:rPr>
        <w:t>133</w:t>
      </w:r>
      <w:r w:rsidRPr="0074340A">
        <w:rPr>
          <w:rFonts w:ascii="Times New Roman" w:eastAsia="Times New Roman" w:hAnsi="Times New Roman" w:cs="Times New Roman"/>
        </w:rPr>
        <w:t xml:space="preserve"> от </w:t>
      </w:r>
      <w:r w:rsidR="00943C39">
        <w:rPr>
          <w:rFonts w:ascii="Times New Roman" w:eastAsia="Times New Roman" w:hAnsi="Times New Roman" w:cs="Times New Roman"/>
        </w:rPr>
        <w:t>05.04.</w:t>
      </w:r>
      <w:r w:rsidRPr="0074340A">
        <w:rPr>
          <w:rFonts w:ascii="Times New Roman" w:eastAsia="Times New Roman" w:hAnsi="Times New Roman" w:cs="Times New Roman"/>
        </w:rPr>
        <w:t>202</w:t>
      </w:r>
      <w:r w:rsidR="006F55AB">
        <w:rPr>
          <w:rFonts w:ascii="Times New Roman" w:eastAsia="Times New Roman" w:hAnsi="Times New Roman" w:cs="Times New Roman"/>
        </w:rPr>
        <w:t>2</w:t>
      </w:r>
      <w:r w:rsidRPr="0074340A">
        <w:rPr>
          <w:rFonts w:ascii="Times New Roman" w:eastAsia="Times New Roman" w:hAnsi="Times New Roman" w:cs="Times New Roman"/>
        </w:rPr>
        <w:t>г.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434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Порядок и срок проведения работ по подготовке проекта о внесении изменений в правила землепользования и застройки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МО «Городской округ город Сунжа»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4678"/>
      </w:tblGrid>
      <w:tr w:rsidR="0074340A" w:rsidRPr="0074340A" w:rsidTr="005D5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74340A" w:rsidRPr="0074340A" w:rsidTr="005D5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Опубликование нормативного акта о принятии решения о подготовке проекта Правил землепользования и застройки МО «Городской округ город Сунжа»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 позднее, чем по истечении 10 дней </w:t>
            </w:r>
            <w:proofErr w:type="gramStart"/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даты принятия</w:t>
            </w:r>
            <w:proofErr w:type="gramEnd"/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решения</w:t>
            </w:r>
          </w:p>
        </w:tc>
      </w:tr>
      <w:tr w:rsidR="0074340A" w:rsidRPr="0074340A" w:rsidTr="005D5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Сбор исходной </w:t>
            </w:r>
            <w:proofErr w:type="gramStart"/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информации разработки проекта Правил землепользования</w:t>
            </w:r>
            <w:proofErr w:type="gramEnd"/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застройки МО «Городской округ город Сунжа»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течение 3 дней </w:t>
            </w:r>
            <w:proofErr w:type="gramStart"/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даты принятия</w:t>
            </w:r>
            <w:proofErr w:type="gramEnd"/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решения</w:t>
            </w:r>
          </w:p>
        </w:tc>
      </w:tr>
      <w:tr w:rsidR="0074340A" w:rsidRPr="0074340A" w:rsidTr="005D5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проекта о внесении изменений в Правила землепользования и застройки МО «Городской округ город Сунжа»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</w:t>
            </w:r>
            <w:proofErr w:type="gramStart"/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7 дней с даты окончания сбора исходной информации</w:t>
            </w:r>
          </w:p>
        </w:tc>
      </w:tr>
      <w:tr w:rsidR="0074340A" w:rsidRPr="0074340A" w:rsidTr="005D523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Проверка проекта по внесению изменений в Правила землепользования и застройки МО «Городской округ город Сунжа» и принятие решения о назначении публичных слушаний по проекту, либо отклонение проекта и направление на доработку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434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течение 10 дней со дня получения проекта</w:t>
            </w:r>
          </w:p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340A" w:rsidRPr="0074340A" w:rsidRDefault="0074340A" w:rsidP="0074340A">
            <w:pPr>
              <w:spacing w:after="0" w:line="240" w:lineRule="auto"/>
              <w:ind w:right="14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340A" w:rsidRPr="0074340A" w:rsidRDefault="0074340A" w:rsidP="0074340A">
            <w:pPr>
              <w:spacing w:after="0" w:line="240" w:lineRule="auto"/>
              <w:ind w:right="14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>Приложение № 2</w:t>
      </w:r>
    </w:p>
    <w:p w:rsidR="006F55AB" w:rsidRPr="0074340A" w:rsidRDefault="006F55AB" w:rsidP="006F55AB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постановлению</w:t>
      </w:r>
      <w:r w:rsidRPr="0074340A">
        <w:rPr>
          <w:rFonts w:ascii="Times New Roman" w:eastAsia="Times New Roman" w:hAnsi="Times New Roman" w:cs="Times New Roman"/>
        </w:rPr>
        <w:t xml:space="preserve"> администрации </w:t>
      </w:r>
    </w:p>
    <w:p w:rsidR="006F55AB" w:rsidRPr="0074340A" w:rsidRDefault="006F55AB" w:rsidP="006F55AB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>МО «Городской округ город Сунжа»</w:t>
      </w:r>
    </w:p>
    <w:p w:rsidR="0074340A" w:rsidRPr="0074340A" w:rsidRDefault="00943C39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943C39">
        <w:rPr>
          <w:rFonts w:ascii="Times New Roman" w:eastAsia="Times New Roman" w:hAnsi="Times New Roman" w:cs="Times New Roman"/>
        </w:rPr>
        <w:t>№133 от 05.04.2022г.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 xml:space="preserve">СОСТАВ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 xml:space="preserve">комиссии по подготовке проекта внесения изменений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 xml:space="preserve">в Правила землепользования и застройки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МО «Городской округ город Сунжа»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br/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4340A">
        <w:rPr>
          <w:rFonts w:ascii="Times New Roman" w:eastAsia="Times New Roman" w:hAnsi="Times New Roman" w:cs="Times New Roman"/>
          <w:sz w:val="28"/>
        </w:rPr>
        <w:t>Хашагульгов</w:t>
      </w:r>
      <w:proofErr w:type="spellEnd"/>
      <w:r w:rsidRPr="0074340A">
        <w:rPr>
          <w:rFonts w:ascii="Times New Roman" w:eastAsia="Times New Roman" w:hAnsi="Times New Roman" w:cs="Times New Roman"/>
          <w:sz w:val="28"/>
        </w:rPr>
        <w:t xml:space="preserve"> Б.Х. – заместителя главы администрации МО «Городской округ город Сунжа», председатель комиссии;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4340A">
        <w:rPr>
          <w:rFonts w:ascii="Times New Roman" w:eastAsia="Times New Roman" w:hAnsi="Times New Roman" w:cs="Times New Roman"/>
          <w:sz w:val="28"/>
        </w:rPr>
        <w:t>Черкиев</w:t>
      </w:r>
      <w:proofErr w:type="spellEnd"/>
      <w:r w:rsidRPr="0074340A">
        <w:rPr>
          <w:rFonts w:ascii="Times New Roman" w:eastAsia="Times New Roman" w:hAnsi="Times New Roman" w:cs="Times New Roman"/>
          <w:sz w:val="28"/>
        </w:rPr>
        <w:t xml:space="preserve"> А.М. – специалист градостроительного отдела администрации МО «Городской округ город Сунжа», секретарь комиссии;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4340A">
        <w:rPr>
          <w:rFonts w:ascii="Times New Roman" w:eastAsia="Times New Roman" w:hAnsi="Times New Roman" w:cs="Times New Roman"/>
          <w:sz w:val="28"/>
        </w:rPr>
        <w:t>Дзауров</w:t>
      </w:r>
      <w:proofErr w:type="spellEnd"/>
      <w:r w:rsidRPr="0074340A">
        <w:rPr>
          <w:rFonts w:ascii="Times New Roman" w:eastAsia="Times New Roman" w:hAnsi="Times New Roman" w:cs="Times New Roman"/>
          <w:sz w:val="28"/>
        </w:rPr>
        <w:t xml:space="preserve"> М.Ш. – начальник отдела земельных и имущественных отношений, член комиссии;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4340A">
        <w:rPr>
          <w:rFonts w:ascii="Times New Roman" w:eastAsia="Times New Roman" w:hAnsi="Times New Roman" w:cs="Times New Roman"/>
          <w:sz w:val="28"/>
        </w:rPr>
        <w:t>Тумгоев</w:t>
      </w:r>
      <w:proofErr w:type="spellEnd"/>
      <w:r w:rsidRPr="0074340A">
        <w:rPr>
          <w:rFonts w:ascii="Times New Roman" w:eastAsia="Times New Roman" w:hAnsi="Times New Roman" w:cs="Times New Roman"/>
          <w:sz w:val="28"/>
        </w:rPr>
        <w:t xml:space="preserve"> А.А. – ведущий специалист отдела земельных и имущественных отношений администрации г. Сунжа, член комиссии;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4340A">
        <w:rPr>
          <w:rFonts w:ascii="Times New Roman" w:eastAsia="Calibri" w:hAnsi="Times New Roman" w:cs="Times New Roman"/>
          <w:sz w:val="28"/>
          <w:szCs w:val="28"/>
          <w:lang w:eastAsia="en-US"/>
        </w:rPr>
        <w:t>Дзейтов</w:t>
      </w:r>
      <w:proofErr w:type="spellEnd"/>
      <w:r w:rsidRPr="007434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М.Б. – специалист градостроительного отдела, член комиссии;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4340A">
        <w:rPr>
          <w:rFonts w:ascii="Times New Roman" w:eastAsia="Times New Roman" w:hAnsi="Times New Roman" w:cs="Times New Roman"/>
          <w:sz w:val="28"/>
        </w:rPr>
        <w:t>Умаров</w:t>
      </w:r>
      <w:proofErr w:type="spellEnd"/>
      <w:r w:rsidRPr="0074340A">
        <w:rPr>
          <w:rFonts w:ascii="Times New Roman" w:eastAsia="Times New Roman" w:hAnsi="Times New Roman" w:cs="Times New Roman"/>
          <w:sz w:val="28"/>
        </w:rPr>
        <w:t xml:space="preserve"> А.У. – главный</w:t>
      </w:r>
      <w:r w:rsidRPr="0074340A">
        <w:rPr>
          <w:rFonts w:eastAsiaTheme="minorHAnsi"/>
          <w:lang w:eastAsia="en-US"/>
        </w:rPr>
        <w:t xml:space="preserve"> </w:t>
      </w:r>
      <w:r w:rsidRPr="0074340A">
        <w:rPr>
          <w:rFonts w:ascii="Times New Roman" w:eastAsia="Times New Roman" w:hAnsi="Times New Roman" w:cs="Times New Roman"/>
          <w:sz w:val="28"/>
        </w:rPr>
        <w:t>специалист отдела по вопросам производства, ЖКХ, строительства и архитектуры, член комиссии;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4340A">
        <w:rPr>
          <w:rFonts w:ascii="Times New Roman" w:eastAsia="Times New Roman" w:hAnsi="Times New Roman" w:cs="Times New Roman"/>
          <w:sz w:val="28"/>
        </w:rPr>
        <w:t>Кокурхаев</w:t>
      </w:r>
      <w:proofErr w:type="spellEnd"/>
      <w:r w:rsidRPr="0074340A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74340A">
        <w:rPr>
          <w:rFonts w:ascii="Times New Roman" w:eastAsia="Times New Roman" w:hAnsi="Times New Roman" w:cs="Times New Roman"/>
          <w:sz w:val="28"/>
        </w:rPr>
        <w:t>М-Б</w:t>
      </w:r>
      <w:proofErr w:type="gramEnd"/>
      <w:r w:rsidRPr="0074340A">
        <w:rPr>
          <w:rFonts w:ascii="Times New Roman" w:eastAsia="Times New Roman" w:hAnsi="Times New Roman" w:cs="Times New Roman"/>
          <w:sz w:val="28"/>
        </w:rPr>
        <w:t>. А-К. – заместитель председателя Городского совета депутатов МО «Городской округ город Сунжа», член комиссии (по согласованию).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6F55AB" w:rsidRDefault="006F55AB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6F55AB" w:rsidRDefault="006F55AB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6F55AB" w:rsidRDefault="006F55AB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6F55AB" w:rsidRDefault="006F55AB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6F55AB" w:rsidRPr="0074340A" w:rsidRDefault="006F55AB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943C39" w:rsidRPr="0074340A" w:rsidRDefault="00943C39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lastRenderedPageBreak/>
        <w:t>Приложение № 3</w:t>
      </w:r>
    </w:p>
    <w:p w:rsidR="006F55AB" w:rsidRPr="0074340A" w:rsidRDefault="006F55AB" w:rsidP="006F55AB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постановлению</w:t>
      </w:r>
      <w:r w:rsidRPr="0074340A">
        <w:rPr>
          <w:rFonts w:ascii="Times New Roman" w:eastAsia="Times New Roman" w:hAnsi="Times New Roman" w:cs="Times New Roman"/>
        </w:rPr>
        <w:t xml:space="preserve"> администрации </w:t>
      </w:r>
    </w:p>
    <w:p w:rsidR="006F55AB" w:rsidRPr="0074340A" w:rsidRDefault="006F55AB" w:rsidP="006F55AB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>МО «Городской округ город Сунжа»</w:t>
      </w:r>
    </w:p>
    <w:p w:rsidR="0074340A" w:rsidRPr="0074340A" w:rsidRDefault="00943C39" w:rsidP="00943C39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8"/>
        </w:rPr>
      </w:pPr>
      <w:r w:rsidRPr="00943C39">
        <w:rPr>
          <w:rFonts w:ascii="Times New Roman" w:eastAsia="Times New Roman" w:hAnsi="Times New Roman" w:cs="Times New Roman"/>
        </w:rPr>
        <w:t>№133 от 05.04.2022г.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 xml:space="preserve">ПОРЯДОК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 xml:space="preserve">деятельности комиссии по подготовке проекта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 xml:space="preserve">внесения изменений в Правила землепользования и застройки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МО «Городской округ город Сунжа»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1.Общие положения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1.1.Комиссия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поселения.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1.2.Комиссия осуществляет свою деятельность в соответствии с Градостроительным Кодексом Российской Федерации, иными нормативными актами Российской Федерации, Уставом МО «Городской округ город Сунжа», на основании настоящего порядка.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2.Основные функции Комиссии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2.1.Организация процесса последовательного формирования и совершенствования системы регулирования землепользования и застройки на территории МО «Городской округ город Сунжа», обеспечение подготовки внесения изменений в Правила землепользования и застройки (далее по тексту - Правила).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2.2.Рассмотрение предложений заинтересованных лиц в связи с внесением изменений в Правила.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2.3.Обеспечение подготовки заключений о результатах публичных слушаний и рекомендаций по вопросам внесения изменений в Правила.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3.Порядок формирования состава Комиссии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3.1.Состав Комиссии, изменения, вносимые в её персональный состав, утверждаются постановлением администрации.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3.2.В отсутствие председателя Комиссии, его обязанности исполняет заместитель.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3.3.В состав Комиссии могут быть включены депутаты Совета МО «Городской округ город Сунжа», представители государственных органов и служб, руководители предприятий и организаций, расположенных на территории поселения и представители общественных организаций.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4.Права и обязанности Комиссии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74340A">
        <w:rPr>
          <w:rFonts w:ascii="Times New Roman" w:eastAsia="Times New Roman" w:hAnsi="Times New Roman" w:cs="Times New Roman"/>
          <w:sz w:val="28"/>
        </w:rPr>
        <w:t xml:space="preserve">4.1.Комиссия вправе: - запрашивать от администрации поселения представление официальных заключений, иных материалов, относящихся к рассматриваемым Комиссией вопросам; 2 - привлекать в необходимых случаях независимых экспертов и специалистов для анализа материалов и </w:t>
      </w:r>
      <w:r w:rsidRPr="0074340A">
        <w:rPr>
          <w:rFonts w:ascii="Times New Roman" w:eastAsia="Times New Roman" w:hAnsi="Times New Roman" w:cs="Times New Roman"/>
          <w:sz w:val="28"/>
        </w:rPr>
        <w:lastRenderedPageBreak/>
        <w:t>выработки рекомендаций и решений по рассматриваемым Комиссией вопросам; - вносить предложения по изменению персонального состава Комиссии; - вносить предложения о внесении изменений и дополнений в Правила;</w:t>
      </w:r>
      <w:proofErr w:type="gramEnd"/>
      <w:r w:rsidRPr="0074340A">
        <w:rPr>
          <w:rFonts w:ascii="Times New Roman" w:eastAsia="Times New Roman" w:hAnsi="Times New Roman" w:cs="Times New Roman"/>
          <w:sz w:val="28"/>
        </w:rPr>
        <w:t xml:space="preserve"> - 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 - направлять извещения о проведении публичных слушаний по проекту Правил в случае, предусмотренном частью 14 статьи 31 Градостроительного кодекса РФ;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>4.2.Комиссия обязана: - проводить публичные слушания по проекту внесения изменений в Правила; - вести протоколы своих заседаний, предоставлять по запросам заинтересованных лиц копии протоколов.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5.Порядок деятельности Комиссии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5.1.Комиссия осуществляет свою деятельность в форме заседаний, в том числе, проводимых в порядке публичных слушаний.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5.2.Периодичность заседаний определяется председателем Комиссии.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5.'3.Заседания Комиссии ведёт её председатель, а в случае его отсутствия заместитель.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5.4.Решения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является решающим.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5.5.Итоги каждого заседания оформляются подписанным председателем и секретарём Комиссии протоколом, к которому могут прилагаться копии материалов, связанных с темой заседания.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5.6.Заседания Комиссии могут проводиться в порядке публичных слушаний, которые являются открытыми для всех заинтересованных лиц.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5.7.Публичные слушания проводятся в соответствии с градостроительным кодексом Российской Федерации, Уставом МО «Городской округ город Сунжа»;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5.8.После завершения публичных слушаний Комиссия с учетом результатов публичных слушаний обеспечивает внесение изменений в проект акта и представляет указанный проект главе МО «Городской округ город Сунжа». Обязательными приложениями к проекту «Внесение изменений в Правила землепользования и застройки МО «Городской округ город Сунжа», являются протоколы публичных слушаний.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>5.9.По результатам публичных слушаний, Комиссия обеспечивает подготовку заключения. Заключение подписывается председателем Комиссии.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left="7788" w:right="141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left="7788" w:right="141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 xml:space="preserve"> 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left="7788" w:right="141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left="7788" w:right="141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left="7788" w:right="141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left="7788" w:right="141"/>
        <w:rPr>
          <w:rFonts w:ascii="Times New Roman" w:eastAsia="Times New Roman" w:hAnsi="Times New Roman" w:cs="Times New Roman"/>
        </w:rPr>
      </w:pPr>
    </w:p>
    <w:p w:rsidR="00943C39" w:rsidRDefault="00943C39" w:rsidP="0074340A">
      <w:pPr>
        <w:widowControl w:val="0"/>
        <w:autoSpaceDE w:val="0"/>
        <w:autoSpaceDN w:val="0"/>
        <w:adjustRightInd w:val="0"/>
        <w:spacing w:after="0" w:line="240" w:lineRule="auto"/>
        <w:ind w:left="7788" w:right="141"/>
        <w:rPr>
          <w:rFonts w:ascii="Times New Roman" w:eastAsia="Times New Roman" w:hAnsi="Times New Roman" w:cs="Times New Roman"/>
        </w:rPr>
      </w:pPr>
    </w:p>
    <w:p w:rsid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left="7788" w:right="141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lastRenderedPageBreak/>
        <w:t>Приложение № 4</w:t>
      </w:r>
    </w:p>
    <w:p w:rsidR="006F55AB" w:rsidRPr="0074340A" w:rsidRDefault="006F55AB" w:rsidP="006F55AB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>постановлению</w:t>
      </w:r>
      <w:r w:rsidRPr="0074340A">
        <w:rPr>
          <w:rFonts w:ascii="Times New Roman" w:eastAsia="Times New Roman" w:hAnsi="Times New Roman" w:cs="Times New Roman"/>
        </w:rPr>
        <w:t xml:space="preserve"> администрации </w:t>
      </w:r>
    </w:p>
    <w:p w:rsidR="006F55AB" w:rsidRPr="0074340A" w:rsidRDefault="006F55AB" w:rsidP="006F55AB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</w:rPr>
      </w:pPr>
      <w:r w:rsidRPr="0074340A">
        <w:rPr>
          <w:rFonts w:ascii="Times New Roman" w:eastAsia="Times New Roman" w:hAnsi="Times New Roman" w:cs="Times New Roman"/>
        </w:rPr>
        <w:t>МО «Городской округ город Сунжа»</w:t>
      </w:r>
    </w:p>
    <w:p w:rsidR="0074340A" w:rsidRPr="0074340A" w:rsidRDefault="00943C39" w:rsidP="00943C39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943C39">
        <w:rPr>
          <w:rFonts w:ascii="Times New Roman" w:eastAsia="Times New Roman" w:hAnsi="Times New Roman" w:cs="Times New Roman"/>
        </w:rPr>
        <w:t>№133 от 05.04.2022г.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направления в комиссию предложений заинтересованных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лиц по подготовке проекта внесения изменений в Правила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4340A">
        <w:rPr>
          <w:rFonts w:ascii="Times New Roman" w:eastAsia="Times New Roman" w:hAnsi="Times New Roman" w:cs="Times New Roman"/>
          <w:b/>
          <w:sz w:val="28"/>
        </w:rPr>
        <w:t>землепользования и застройки МО «Городской округ город Сунжа»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>1.С момента опубликования настоящего распоряжения «О подготовке проекта внесения изменений в Правила землепользования и застройки МО «Городской округ город Сунжа» (далее - Правила), в течение установленного срока, заинтересованные лица вправе направлять в Комиссию свои предложения.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 xml:space="preserve">2.Предложения направляются в </w:t>
      </w:r>
      <w:r>
        <w:rPr>
          <w:rFonts w:ascii="Times New Roman" w:eastAsia="Times New Roman" w:hAnsi="Times New Roman" w:cs="Times New Roman"/>
          <w:sz w:val="28"/>
        </w:rPr>
        <w:t xml:space="preserve">общий отдел </w:t>
      </w:r>
      <w:r w:rsidRPr="0074340A">
        <w:rPr>
          <w:rFonts w:ascii="Times New Roman" w:eastAsia="Times New Roman" w:hAnsi="Times New Roman" w:cs="Times New Roman"/>
          <w:sz w:val="28"/>
        </w:rPr>
        <w:t xml:space="preserve">администрации МО «Городской округ город Сунжа» по адресу: Республика Ингушетия, г. Сунжа, ул. </w:t>
      </w:r>
      <w:proofErr w:type="spellStart"/>
      <w:r w:rsidRPr="0074340A">
        <w:rPr>
          <w:rFonts w:ascii="Times New Roman" w:eastAsia="Times New Roman" w:hAnsi="Times New Roman" w:cs="Times New Roman"/>
          <w:sz w:val="28"/>
        </w:rPr>
        <w:t>Осканова</w:t>
      </w:r>
      <w:proofErr w:type="spellEnd"/>
      <w:r w:rsidRPr="0074340A">
        <w:rPr>
          <w:rFonts w:ascii="Times New Roman" w:eastAsia="Times New Roman" w:hAnsi="Times New Roman" w:cs="Times New Roman"/>
          <w:sz w:val="28"/>
        </w:rPr>
        <w:t xml:space="preserve">, 34, или на адрес электронной почты администрации: </w:t>
      </w:r>
      <w:proofErr w:type="spellStart"/>
      <w:r w:rsidRPr="0074340A">
        <w:rPr>
          <w:rFonts w:ascii="Times New Roman" w:eastAsia="Times New Roman" w:hAnsi="Times New Roman" w:cs="Times New Roman"/>
          <w:sz w:val="28"/>
          <w:u w:val="single"/>
          <w:lang w:val="en-US"/>
        </w:rPr>
        <w:t>gorodsunja</w:t>
      </w:r>
      <w:proofErr w:type="spellEnd"/>
      <w:r w:rsidRPr="0074340A">
        <w:rPr>
          <w:rFonts w:ascii="Times New Roman" w:eastAsia="Times New Roman" w:hAnsi="Times New Roman" w:cs="Times New Roman"/>
          <w:sz w:val="28"/>
          <w:u w:val="single"/>
        </w:rPr>
        <w:t>@</w:t>
      </w:r>
      <w:r w:rsidRPr="0074340A">
        <w:rPr>
          <w:rFonts w:ascii="Times New Roman" w:eastAsia="Times New Roman" w:hAnsi="Times New Roman" w:cs="Times New Roman"/>
          <w:sz w:val="28"/>
          <w:u w:val="single"/>
          <w:lang w:val="en-US"/>
        </w:rPr>
        <w:t>mail</w:t>
      </w:r>
      <w:r w:rsidRPr="0074340A">
        <w:rPr>
          <w:rFonts w:ascii="Times New Roman" w:eastAsia="Times New Roman" w:hAnsi="Times New Roman" w:cs="Times New Roman"/>
          <w:sz w:val="28"/>
          <w:u w:val="single"/>
        </w:rPr>
        <w:t>.</w:t>
      </w:r>
      <w:proofErr w:type="spellStart"/>
      <w:r w:rsidR="006F55AB">
        <w:rPr>
          <w:rFonts w:ascii="Times New Roman" w:eastAsia="Times New Roman" w:hAnsi="Times New Roman" w:cs="Times New Roman"/>
          <w:sz w:val="28"/>
          <w:u w:val="single"/>
        </w:rPr>
        <w:t>ru</w:t>
      </w:r>
      <w:proofErr w:type="spellEnd"/>
      <w:r w:rsidRPr="0074340A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>3.Предложения в проект Правил должны быть за подписью юридического или физического лица, их изложившего, с обязательным указанием обратного адреса и даты подготовки предложений.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>4.Предложения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</w:p>
    <w:p w:rsidR="0074340A" w:rsidRPr="0074340A" w:rsidRDefault="0074340A" w:rsidP="0074340A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</w:rPr>
      </w:pPr>
      <w:r w:rsidRPr="0074340A">
        <w:rPr>
          <w:rFonts w:ascii="Times New Roman" w:eastAsia="Times New Roman" w:hAnsi="Times New Roman" w:cs="Times New Roman"/>
          <w:sz w:val="28"/>
        </w:rPr>
        <w:t>5.Предложения,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Правил, Комиссией не рассматриваются.</w:t>
      </w:r>
      <w:r w:rsidRPr="0074340A">
        <w:rPr>
          <w:rFonts w:ascii="Times New Roman" w:eastAsia="Times New Roman" w:hAnsi="Times New Roman" w:cs="Times New Roman"/>
          <w:sz w:val="28"/>
        </w:rPr>
        <w:cr/>
      </w:r>
    </w:p>
    <w:p w:rsidR="00486759" w:rsidRDefault="00486759" w:rsidP="0048675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59" w:rsidRDefault="00486759" w:rsidP="0048675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59" w:rsidRDefault="00964459" w:rsidP="0048675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59" w:rsidRDefault="00964459" w:rsidP="0048675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59" w:rsidRDefault="00964459" w:rsidP="0048675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351" w:rsidRDefault="00DA4351" w:rsidP="0048675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7217" w:rsidRDefault="00CA7217" w:rsidP="0048675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351" w:rsidRDefault="00DA4351" w:rsidP="0048675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D0B" w:rsidRDefault="00774D0B" w:rsidP="00486759">
      <w:pPr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759" w:rsidRPr="00862504" w:rsidRDefault="00486759" w:rsidP="00862504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486759" w:rsidRPr="00862504" w:rsidSect="0074340A">
      <w:pgSz w:w="11906" w:h="16838"/>
      <w:pgMar w:top="567" w:right="567" w:bottom="1134" w:left="1701" w:header="709" w:footer="54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0E99"/>
    <w:multiLevelType w:val="hybridMultilevel"/>
    <w:tmpl w:val="B87E500E"/>
    <w:lvl w:ilvl="0" w:tplc="5E2E966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4F555F"/>
    <w:multiLevelType w:val="hybridMultilevel"/>
    <w:tmpl w:val="B87E500E"/>
    <w:lvl w:ilvl="0" w:tplc="5E2E9662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FE"/>
    <w:rsid w:val="00001ED5"/>
    <w:rsid w:val="00107CC3"/>
    <w:rsid w:val="0017329C"/>
    <w:rsid w:val="001A062F"/>
    <w:rsid w:val="001F5F9B"/>
    <w:rsid w:val="002F059A"/>
    <w:rsid w:val="003D71F7"/>
    <w:rsid w:val="004424FD"/>
    <w:rsid w:val="00464B8D"/>
    <w:rsid w:val="00486759"/>
    <w:rsid w:val="004D2348"/>
    <w:rsid w:val="006F55AB"/>
    <w:rsid w:val="00700667"/>
    <w:rsid w:val="00724CCE"/>
    <w:rsid w:val="0074340A"/>
    <w:rsid w:val="00774D0B"/>
    <w:rsid w:val="007E39F6"/>
    <w:rsid w:val="00862504"/>
    <w:rsid w:val="008D73A9"/>
    <w:rsid w:val="008F3F1E"/>
    <w:rsid w:val="00943C39"/>
    <w:rsid w:val="00964459"/>
    <w:rsid w:val="00990971"/>
    <w:rsid w:val="00B24F0E"/>
    <w:rsid w:val="00BB4A72"/>
    <w:rsid w:val="00BD34DB"/>
    <w:rsid w:val="00C04859"/>
    <w:rsid w:val="00C2299B"/>
    <w:rsid w:val="00C91560"/>
    <w:rsid w:val="00CA7217"/>
    <w:rsid w:val="00CF610C"/>
    <w:rsid w:val="00D942FE"/>
    <w:rsid w:val="00DA4351"/>
    <w:rsid w:val="00EA0D2E"/>
    <w:rsid w:val="00F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5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F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F5F9B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85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C0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75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F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1F5F9B"/>
    <w:rPr>
      <w:b/>
      <w:bCs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04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859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C0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2022-04-07T12:54:00Z</cp:lastPrinted>
  <dcterms:created xsi:type="dcterms:W3CDTF">2022-04-07T09:01:00Z</dcterms:created>
  <dcterms:modified xsi:type="dcterms:W3CDTF">2022-04-08T06:48:00Z</dcterms:modified>
</cp:coreProperties>
</file>