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82CEC" w:rsidRPr="002B35E7" w:rsidTr="00851401">
        <w:trPr>
          <w:trHeight w:val="1285"/>
          <w:jc w:val="center"/>
        </w:trPr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E82CEC" w:rsidRPr="002B35E7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E82CEC" w:rsidRPr="002B35E7" w:rsidRDefault="00E82CEC" w:rsidP="00851401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301DEF9" wp14:editId="69D3C2BB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  <w:proofErr w:type="gramEnd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алгIай</w:t>
            </w:r>
            <w:proofErr w:type="spellEnd"/>
          </w:p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E82CEC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49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82CEC" w:rsidRPr="002B35E7" w:rsidTr="00851401">
        <w:trPr>
          <w:trHeight w:val="141"/>
        </w:trPr>
        <w:tc>
          <w:tcPr>
            <w:tcW w:w="1049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E82CEC" w:rsidRPr="002B35E7" w:rsidRDefault="00E82CEC" w:rsidP="00851401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2CEC" w:rsidRPr="00626316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82CEC" w:rsidRPr="00B8575E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CEC">
        <w:rPr>
          <w:rFonts w:ascii="Times New Roman" w:eastAsia="Times New Roman" w:hAnsi="Times New Roman" w:cs="Times New Roman"/>
          <w:sz w:val="28"/>
          <w:szCs w:val="28"/>
          <w:u w:val="single"/>
        </w:rPr>
        <w:t>«8»</w:t>
      </w:r>
      <w:r w:rsidRPr="00E8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C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EC">
        <w:rPr>
          <w:rFonts w:ascii="Times New Roman" w:eastAsia="Times New Roman" w:hAnsi="Times New Roman" w:cs="Times New Roman"/>
          <w:sz w:val="28"/>
          <w:szCs w:val="28"/>
          <w:u w:val="single"/>
        </w:rPr>
        <w:t>2017 г</w:t>
      </w:r>
      <w:r w:rsidRPr="00B857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75E">
        <w:rPr>
          <w:rFonts w:ascii="Times New Roman" w:eastAsia="Times New Roman" w:hAnsi="Times New Roman" w:cs="Times New Roman"/>
          <w:sz w:val="28"/>
          <w:szCs w:val="28"/>
        </w:rPr>
        <w:tab/>
      </w:r>
      <w:r w:rsidRPr="00B857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8575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1/5-1</w:t>
      </w:r>
    </w:p>
    <w:p w:rsidR="00E82CEC" w:rsidRDefault="00E82CEC" w:rsidP="00E8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EC" w:rsidRDefault="00E82CEC" w:rsidP="00E82CEC">
      <w:pPr>
        <w:spacing w:after="0" w:line="240" w:lineRule="auto"/>
        <w:jc w:val="center"/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0617" w:rsidRPr="00010617" w:rsidRDefault="00010617" w:rsidP="000106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08CD" w:rsidRDefault="00FD230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Об утверждении Положения </w:t>
      </w:r>
      <w:r w:rsidR="00E56197" w:rsidRPr="00F508CD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о</w:t>
      </w:r>
      <w:r w:rsidRPr="00F508CD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порядке проведения конкурса по отбору кандидатур на должность главы муниципального образования </w:t>
      </w:r>
    </w:p>
    <w:p w:rsidR="00AF751B" w:rsidRPr="00F508CD" w:rsidRDefault="00FD230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«</w:t>
      </w:r>
      <w:r w:rsidR="00E56197" w:rsidRPr="00F508CD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Городской округ город Сунжа</w:t>
      </w:r>
      <w:r w:rsidRPr="00F508CD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»</w:t>
      </w:r>
    </w:p>
    <w:p w:rsidR="00E56197" w:rsidRPr="00F508CD" w:rsidRDefault="00E5619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84018B" w:rsidRPr="00F508CD" w:rsidRDefault="00FD2307" w:rsidP="000106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 соответствии со статьей 36 Федерального закона от 6 октября 2003 г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» и Закон</w:t>
      </w:r>
      <w:r w:rsidR="00F508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ом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Республики Ингушетия от 31</w:t>
      </w:r>
      <w:r w:rsidR="00F508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октября 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2014</w:t>
      </w:r>
      <w:r w:rsidR="00F508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г.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</w:t>
      </w:r>
      <w:r w:rsidR="00F508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№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60-РЗ </w:t>
      </w:r>
      <w:r w:rsidR="00F508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 формировании органов местного самоуправления в Республике Ингушетия</w:t>
      </w:r>
      <w:r w:rsidR="00F508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508CD" w:rsidRPr="00F8766C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  <w:r w:rsidR="0084018B" w:rsidRPr="00F50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B" w:rsidRPr="00F508CD" w:rsidRDefault="0084018B" w:rsidP="000106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307" w:rsidRPr="00F508CD" w:rsidRDefault="00FD2307" w:rsidP="00010617">
      <w:pPr>
        <w:pStyle w:val="a8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F508CD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Pr="00F508C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F508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8CD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муниципального образования </w:t>
      </w:r>
      <w:r w:rsidR="00F508CD" w:rsidRPr="00F508CD">
        <w:rPr>
          <w:rFonts w:ascii="Times New Roman" w:eastAsia="Times New Roman" w:hAnsi="Times New Roman" w:cs="Times New Roman"/>
          <w:sz w:val="28"/>
          <w:szCs w:val="28"/>
        </w:rPr>
        <w:t>«Городской округ город Сунжа»</w:t>
      </w:r>
      <w:r w:rsidRPr="00F50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307" w:rsidRPr="00F508CD" w:rsidRDefault="00FD2307" w:rsidP="00010617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508CD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F508CD">
        <w:rPr>
          <w:rFonts w:ascii="Times New Roman" w:hAnsi="Times New Roman" w:cs="Times New Roman"/>
          <w:sz w:val="28"/>
          <w:szCs w:val="28"/>
        </w:rPr>
        <w:t>решение</w:t>
      </w:r>
      <w:r w:rsidR="0084018B" w:rsidRPr="00F508CD">
        <w:rPr>
          <w:rFonts w:ascii="Times New Roman" w:hAnsi="Times New Roman" w:cs="Times New Roman"/>
          <w:sz w:val="28"/>
          <w:szCs w:val="28"/>
        </w:rPr>
        <w:t xml:space="preserve"> в</w:t>
      </w:r>
      <w:r w:rsidR="00F508CD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8F6A1F" w:rsidRPr="00F508CD">
        <w:rPr>
          <w:rFonts w:ascii="Times New Roman" w:hAnsi="Times New Roman" w:cs="Times New Roman"/>
          <w:sz w:val="28"/>
          <w:szCs w:val="28"/>
        </w:rPr>
        <w:t>.</w:t>
      </w:r>
    </w:p>
    <w:p w:rsidR="00FD2307" w:rsidRPr="00F508CD" w:rsidRDefault="00FD2307" w:rsidP="00010617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8C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F6A1F" w:rsidRPr="00F508C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08CD">
        <w:rPr>
          <w:rFonts w:ascii="Times New Roman" w:hAnsi="Times New Roman" w:cs="Times New Roman"/>
          <w:sz w:val="28"/>
          <w:szCs w:val="28"/>
        </w:rPr>
        <w:t>решение</w:t>
      </w:r>
      <w:r w:rsidRPr="00F508CD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508CD">
        <w:rPr>
          <w:rFonts w:ascii="Times New Roman" w:hAnsi="Times New Roman" w:cs="Times New Roman"/>
          <w:sz w:val="28"/>
          <w:szCs w:val="28"/>
        </w:rPr>
        <w:t xml:space="preserve"> момента его официального </w:t>
      </w:r>
      <w:r w:rsidRPr="00F508C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D2307" w:rsidRDefault="00FD2307" w:rsidP="00F508CD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6C" w:rsidRPr="00F508CD" w:rsidRDefault="00F8766C" w:rsidP="00F508CD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4740"/>
      </w:tblGrid>
      <w:tr w:rsidR="00F8766C" w:rsidTr="00F8766C">
        <w:tc>
          <w:tcPr>
            <w:tcW w:w="5573" w:type="dxa"/>
          </w:tcPr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740" w:type="dxa"/>
          </w:tcPr>
          <w:p w:rsidR="00F8766C" w:rsidRDefault="00F8766C" w:rsidP="00F876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66C" w:rsidRDefault="00F8766C" w:rsidP="00F876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1061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10617" w:rsidRDefault="00010617">
      <w:pPr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br w:type="page"/>
      </w:r>
    </w:p>
    <w:p w:rsidR="00FD230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Утверждено</w:t>
      </w:r>
    </w:p>
    <w:p w:rsidR="0001061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Городского совета депутатов</w:t>
      </w:r>
    </w:p>
    <w:p w:rsidR="00010617" w:rsidRPr="00010617" w:rsidRDefault="00010617" w:rsidP="00010617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</w:p>
    <w:p w:rsidR="00010617" w:rsidRPr="00F508CD" w:rsidRDefault="00010617" w:rsidP="00010617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</w:p>
    <w:p w:rsidR="00FD2307" w:rsidRPr="00F508CD" w:rsidRDefault="008F6A1F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«___»___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_____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_201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7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г. № _____</w:t>
      </w:r>
    </w:p>
    <w:p w:rsidR="002B3F4F" w:rsidRPr="00F508CD" w:rsidRDefault="002B3F4F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F8766C" w:rsidRDefault="00F8766C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</w:p>
    <w:p w:rsidR="002B3F4F" w:rsidRPr="00010617" w:rsidRDefault="002B3F4F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Положение</w:t>
      </w:r>
    </w:p>
    <w:p w:rsidR="002B3F4F" w:rsidRPr="00010617" w:rsidRDefault="0001061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17">
        <w:rPr>
          <w:rFonts w:ascii="Times New Roman" w:eastAsia="Times New Roman" w:hAnsi="Times New Roman" w:cs="Times New Roman"/>
          <w:b/>
          <w:sz w:val="28"/>
          <w:szCs w:val="28"/>
        </w:rPr>
        <w:t>о порядке проведения конкурса по отбору кандидатур на должность главы муниципального образования «Городской округ город Сунжа»</w:t>
      </w:r>
    </w:p>
    <w:p w:rsidR="00010617" w:rsidRDefault="0001061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617" w:rsidRPr="00F508CD" w:rsidRDefault="0001061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2B3F4F" w:rsidP="008754A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I. Общие положения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1. </w:t>
      </w:r>
      <w:proofErr w:type="gramStart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Настоящее Положение разработано в соответствии с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ым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ом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от 6 октября 2003 г.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№ 131-ФЗ «Об общих принципах организации местного самоуправления в Российской Федерации» и Законом Республики Ингушетия от 31 октября 2014 г.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№ 60-РЗ «О формировании органов местного самоуправления в Республике Ингушетия»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и определяет порядок проведения конкурса по отбору кандидатур на должность главы муниципального образования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FD230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proofErr w:type="gramEnd"/>
    </w:p>
    <w:p w:rsidR="00010617" w:rsidRPr="00F508CD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2.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Целью конкурса является отбор на альтернативной основе кандидатов, наиболее подготовленных для избрания на должность главы муниципального образования «Городской округ город Сунжа» из числа граждан, представивших документы для участия в конкурсе, на основании их профессиональной подготовки, стажа и опыта работы, а также иных качеств, выявленных при проведении конкурса.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2B3F4F" w:rsidRPr="00F508CD" w:rsidRDefault="002B3F4F" w:rsidP="008754A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II. Порядок назначения конкурса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</w:t>
      </w:r>
      <w:r w:rsidR="00E37F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Решение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 проведения конкурса по отбору кандидатур на должность главы муниципального образования </w:t>
      </w:r>
      <w:r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принимается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Городским советом депутатов</w:t>
      </w:r>
      <w:r w:rsidR="008754AC"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8754AC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  <w:r w:rsidR="008754AC" w:rsidRPr="0001061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(далее – Городской совет депутатов)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В 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решении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определяются дата, время и место проведения конкурса, условия конкурса, срок публикации объявления о проведении конкурса.</w:t>
      </w:r>
    </w:p>
    <w:p w:rsidR="00F8766C" w:rsidRPr="00F508CD" w:rsidRDefault="00F8766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Также в решении могут быть определены требования к кандидатам </w:t>
      </w:r>
      <w:r w:rsidR="009514DD" w:rsidRPr="009514DD">
        <w:rPr>
          <w:rFonts w:ascii="Times New Roman" w:eastAsia="Times New Roman" w:hAnsi="Times New Roman" w:cs="Times New Roman"/>
          <w:color w:val="0F1419"/>
          <w:sz w:val="28"/>
          <w:szCs w:val="28"/>
        </w:rPr>
        <w:t>на должность главы муниципального образования «Городской округ город Сунжа»</w:t>
      </w:r>
      <w:r w:rsidR="009514D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0106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4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Решение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 проведении конкурса подлежит обязательному опубликованию в средствах массовой информации не </w:t>
      </w:r>
      <w:proofErr w:type="gramStart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позднее</w:t>
      </w:r>
      <w:proofErr w:type="gramEnd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чем за 20 дней до дня проведения конкурса.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 В случае досрочного прекращения полномочий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конкурс по 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отбору кандидатур объявляет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течение 30 дней со дня прекращения полномочий.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2B3F4F" w:rsidRPr="00F508CD" w:rsidRDefault="002B3F4F" w:rsidP="008754A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III. Конкурсная комиссия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6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Конкурс по отбору кандидатур на должность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>организуется и проводится конкурсной комиссией.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Конкурсная комиссия формируется на срок проведения конкурса. </w:t>
      </w:r>
      <w:r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Общее число членов конкурсной комиссии составляет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6</w:t>
      </w:r>
      <w:r w:rsidRPr="008754A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человек.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оловина членов конкурсной комисс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ии назначается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Городским советом депутатов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, а другая половина</w:t>
      </w:r>
      <w:r w:rsidR="00126178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</w:t>
      </w:r>
      <w:r w:rsidR="00126178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лавой Республики Ингушетия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8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Членами конкурсной комиссии не могут быть:</w:t>
      </w:r>
    </w:p>
    <w:p w:rsidR="002B3F4F" w:rsidRPr="00F508CD" w:rsidRDefault="00D5771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лица, не имеющие гражданства Российской Федерации;</w:t>
      </w:r>
    </w:p>
    <w:p w:rsidR="002B3F4F" w:rsidRPr="00F508CD" w:rsidRDefault="00D5771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2B3F4F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9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Конкурсная комиссия считается сформированной со дня назначения органами, указанным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и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пункте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настоящего Положения, всех ее членов.</w:t>
      </w:r>
    </w:p>
    <w:p w:rsidR="00FC5AA7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10. </w:t>
      </w:r>
      <w:r w:rsidRP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726A8D" w:rsidRPr="00F508CD" w:rsidRDefault="00726A8D" w:rsidP="00726A8D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11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Материально-техническое и организационное обеспечение деятельности конкурсной коми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ссии осуществляется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Городским советом депутатов</w:t>
      </w:r>
      <w:r w:rsidR="003819DE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8754AC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 Основными задачами конкурсной комиссии  при проведении конкурса по отбору кандидатур на должность главы муниципального образования  </w:t>
      </w:r>
      <w:r w:rsid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являются: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организация проведения конкурса;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рассмотрение документов, представленных на конкурс;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2B3F4F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кандида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тов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 должность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E37FC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представляемых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Городскому совету депутатов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FC5AA7" w:rsidRP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13</w:t>
      </w:r>
      <w:r w:rsidRP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FC5AA7" w:rsidRPr="00F508CD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C5AA7">
        <w:rPr>
          <w:rFonts w:ascii="Times New Roman" w:eastAsia="Times New Roman" w:hAnsi="Times New Roman" w:cs="Times New Roman"/>
          <w:color w:val="0F1419"/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14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Председатель конкурсной комиссии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: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осуществляет общее руководс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тво работой конкурсной комиссии;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председательствует на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заседаниях конкурсной комиссии;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распределяет обязанности меж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ду членами конкурсной комиссии;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контролирует исполнение решений,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принятых конкурсной комиссией;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ассовой информации и гражданами;</w:t>
      </w:r>
    </w:p>
    <w:p w:rsidR="00FC5AA7" w:rsidRDefault="00FC5AA7" w:rsidP="00FC5AA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подписывает протокол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ы заседаний конкурсной комиссии;</w:t>
      </w:r>
    </w:p>
    <w:p w:rsidR="002B3F4F" w:rsidRPr="00F508CD" w:rsidRDefault="00FC5AA7" w:rsidP="00FC5A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Городскому совету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15.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Заместитель председателя конкурсной комиссии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выполняет обязанности п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редседателя конкурсной комиссии,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 случае его отсутствия, а также выполняет по поручению председателя конкурсной комиссии иные полномочия.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16.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2B3F4F" w:rsidRPr="00F508CD" w:rsidRDefault="00FC5AA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17.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Члены конкурсной комиссии имеют право: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своевременно, не позднее, чем за два дня до заседания конкурсной комиссии, получать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информацию о планируемом заседании конкурсной комиссии;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знакомиться с документами и материалами,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связанными с проведением конкурса;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задавать вопросы кандидатам во время проведения конкурса;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голосовать на заседаниях конкурсной комиссии.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18</w:t>
      </w:r>
      <w:r w:rsidR="00B853E9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19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После избрания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все документы конкурсной комиссии, сформированные в дело, передаются в 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Городской совет депутатов</w:t>
      </w:r>
      <w:r w:rsidR="00467BFD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726A8D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20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Полномочия конкурсной комиссии прекращаются на следующий день после избрания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  <w:r w:rsidRPr="00726A8D">
        <w:rPr>
          <w:rFonts w:ascii="Times New Roman" w:eastAsia="Times New Roman" w:hAnsi="Times New Roman" w:cs="Times New Roman"/>
          <w:color w:val="0F1419"/>
          <w:sz w:val="28"/>
          <w:szCs w:val="28"/>
        </w:rPr>
        <w:t>главы муниципального образования «Городской округ город Сунжа»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726A8D" w:rsidRDefault="00726A8D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</w:p>
    <w:p w:rsidR="002B3F4F" w:rsidRPr="00F508CD" w:rsidRDefault="002B3F4F" w:rsidP="00E82CE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IV. Право на участие в конкурсе и порядок представления</w:t>
      </w:r>
    </w:p>
    <w:p w:rsidR="002B3F4F" w:rsidRPr="00F508CD" w:rsidRDefault="002B3F4F" w:rsidP="00E82CE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в конкурсную комиссию документов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1.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Не допускаются к участию в конкурсе граждане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ограниченные в избирательных правах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соответствии со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й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4 Федерального закона от 12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июня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2002</w:t>
      </w:r>
      <w:r w:rsidR="00726A8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23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Гражданин, изъявивший желание участвовать в конкурсе, представляет в конкурсную комиссию:</w:t>
      </w:r>
    </w:p>
    <w:p w:rsidR="002B3F4F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личное заявление об участии в конкурсе </w:t>
      </w:r>
      <w:r w:rsidR="00022843">
        <w:rPr>
          <w:rFonts w:ascii="Times New Roman" w:eastAsia="Times New Roman" w:hAnsi="Times New Roman" w:cs="Times New Roman"/>
          <w:color w:val="0F1419"/>
          <w:sz w:val="28"/>
          <w:szCs w:val="28"/>
        </w:rPr>
        <w:t>согласно приложению 1 к настоящему Положению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1D7F17" w:rsidRPr="00F508CD" w:rsidRDefault="001D7F17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собственноручно заполненную и подписанную анкету по форме, установленной распоряжением Правительства Российской Федерации от 26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мая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2005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г. №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667-р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, с приложением фотографии, выполненной на матовой бумаге в черно-белом изображении форматом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3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x 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4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см;</w:t>
      </w:r>
      <w:proofErr w:type="gramEnd"/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копию паспорта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или заменяющего его документа (соответствующий документ предъявляется лично по прибытии на конкурс)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копию трудовой книжки</w:t>
      </w:r>
      <w:r w:rsid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7A1918" w:rsidRPr="007A1918">
        <w:rPr>
          <w:rFonts w:ascii="Times New Roman" w:eastAsia="Times New Roman" w:hAnsi="Times New Roman" w:cs="Times New Roman"/>
          <w:color w:val="0F1419"/>
          <w:sz w:val="28"/>
          <w:szCs w:val="28"/>
        </w:rPr>
        <w:t>или иные документы, подтверждающие трудовую (служебную) деятельность гражданина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копии документов об образовании;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календарный год, а также сведения об имуществе, принадлежащем ему на праве собственности, о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вкладах в банках, ценных бумагах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proofErr w:type="gramStart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проведении</w:t>
      </w:r>
      <w:proofErr w:type="gramEnd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конкурса;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вкладах в банках, ценных бумагах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 и</w:t>
      </w:r>
      <w:proofErr w:type="gramEnd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 источниках получения средств, за счет которых совершена сделка (для муниципальных образований городских округов, муниципальных районов);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июля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г.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№ 152-ФЗ «О персональных данных»</w:t>
      </w:r>
      <w:r w:rsidR="00584390">
        <w:rPr>
          <w:rFonts w:ascii="Times New Roman" w:eastAsia="Times New Roman" w:hAnsi="Times New Roman" w:cs="Times New Roman"/>
          <w:color w:val="0F1419"/>
          <w:sz w:val="28"/>
          <w:szCs w:val="28"/>
        </w:rPr>
        <w:t>, согласно приложению 2 к настоящему Положению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программу (концепцию) развития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Копии документов представляются в нотариально заверенной форме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24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Документы, указанные в пункте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3 настоящего Положения, подаются в конкурсную комиссию одновременно.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В случае нарушения срока представления документов, указанного в</w:t>
      </w:r>
      <w:r w:rsid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пункте </w:t>
      </w:r>
      <w:r w:rsid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>26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настоящего Положения, или представления документов не в полном объеме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приеме заявления об участии в конкурсе отказывается.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25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26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Прием документов на участие в конкурсе осуществляется в течение 10  </w:t>
      </w:r>
      <w:r w:rsidR="00B853E9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дней п</w:t>
      </w:r>
      <w:r w:rsidR="006D3120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осле опубликования решения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о проведении конкурса.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До начала конкурса кандидат вправе представить письменное заявление о снятии своей кандидатуры.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2B3F4F" w:rsidRPr="00F508CD" w:rsidRDefault="002B3F4F" w:rsidP="00DF7831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V. Подготовка конкурса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28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 Конкурсная комиссия вправе организовать проверку  сведений, указанных пункта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3 настоящего Положения. Проверка достоверности указанных сведений осуществляется в 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порядке,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установленном законодательством</w:t>
      </w:r>
      <w:r w:rsidR="00F8766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Российской Федерации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29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30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Неявка кандидата на конкурс без уважительной причины приравнивается к отказу от участия в конкурсе. Отказ в участии в конкуре оформляется решением конкурсной комиссии.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31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2B3F4F" w:rsidP="00DF7831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VI. Порядок проведения конкурса</w:t>
      </w:r>
    </w:p>
    <w:p w:rsidR="00D5771E" w:rsidRPr="00F508CD" w:rsidRDefault="00D5771E" w:rsidP="00010617">
      <w:pPr>
        <w:shd w:val="clear" w:color="auto" w:fill="FCFCFD"/>
        <w:spacing w:after="0"/>
        <w:ind w:firstLine="851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32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>. Конкурс по отбору кандидатур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 должность главы 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проводится в форме индивидуального собеседования  с каждым кандидатом.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33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Конкурсная комиссия поочередно (в порядке регистрации заявлений) проводит собеседование с каждым из кандидатов.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34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Критериями оценки кандидатов являются: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знания, умения и навыки по вопросам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целеустремленность, навыки делового общения;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-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требовательность к себе и подчиненным, самокритичность.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36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35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настоящего Положения.</w:t>
      </w:r>
    </w:p>
    <w:p w:rsidR="002B3F4F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37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 Решение конкурсной комиссии принимается путем открытого голосования в отсутствие кандидатов. Решение  считается принятым, если за него проголосовало более половины от присутствующих на заседании членов конкурсной комиссии.  В случае равенства голосов решающим является голос председателя конкурсной комиссии.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 конкурсной комиссии объявляется кандидатам, принявшим участие в конкурсе, в течение двух рабочих дней со дня проведения конкурса.</w:t>
      </w:r>
    </w:p>
    <w:p w:rsidR="002B3F4F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38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. По итогам проведения конкурса  конкурсная комиссия представляет не позднее трех рабочих дней со дня проведения конкурса  в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Городской совет депутатов не менее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 дв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ух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кандидатур для  избрания главы муниципального образования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, протокол заседания конкурсной комиссии.</w:t>
      </w:r>
    </w:p>
    <w:p w:rsidR="00994A2E" w:rsidRPr="00F508CD" w:rsidRDefault="00994A2E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39. </w:t>
      </w:r>
      <w:proofErr w:type="gramStart"/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№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67-ФЗ 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Pr="00994A2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2B3F4F" w:rsidRPr="00F508CD" w:rsidRDefault="00650B89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40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 Конкурс</w:t>
      </w:r>
      <w:r w:rsidR="00DD566C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признается несостоявшимся в случаях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:</w:t>
      </w:r>
    </w:p>
    <w:p w:rsidR="00DD566C" w:rsidRPr="00F508CD" w:rsidRDefault="00DD566C" w:rsidP="000106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отсутствия заявлений претендентов на участие в конкурсе или подачи всеми претендентами заявлений о снятии своих кандидатур; </w:t>
      </w:r>
    </w:p>
    <w:p w:rsidR="00DD566C" w:rsidRPr="00F508CD" w:rsidRDefault="00DD566C" w:rsidP="00010617">
      <w:pPr>
        <w:pStyle w:val="a8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sz w:val="28"/>
          <w:szCs w:val="28"/>
        </w:rPr>
        <w:t xml:space="preserve">- признания всех претендентов не </w:t>
      </w:r>
      <w:proofErr w:type="gramStart"/>
      <w:r w:rsidRPr="00F508CD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proofErr w:type="gramEnd"/>
      <w:r w:rsidRPr="00F508C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предъявляемым к кандидатам на должность главы 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муниципального образования </w:t>
      </w:r>
      <w:r w:rsidR="00650B89">
        <w:rPr>
          <w:rFonts w:ascii="Times New Roman" w:eastAsia="Times New Roman" w:hAnsi="Times New Roman" w:cs="Times New Roman"/>
          <w:color w:val="0F1419"/>
          <w:sz w:val="28"/>
          <w:szCs w:val="28"/>
        </w:rPr>
        <w:t>«Городской округ город Сунжа»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;</w:t>
      </w:r>
    </w:p>
    <w:p w:rsidR="00DD566C" w:rsidRPr="00F508CD" w:rsidRDefault="00DD566C" w:rsidP="000106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подачи документов на участие в конкурсе только одним претендентом. </w:t>
      </w:r>
    </w:p>
    <w:p w:rsidR="00DD566C" w:rsidRPr="00F508CD" w:rsidRDefault="00DD566C" w:rsidP="000106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неявки претендента на заседание конкурсной комиссии без уважительной причины приравнивается к факту подачи им заявления о снятии своей кандидатуры. 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Обстоятельства признания конкурса </w:t>
      </w:r>
      <w:proofErr w:type="gramStart"/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несостоявшимся</w:t>
      </w:r>
      <w:proofErr w:type="gramEnd"/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указываются в решении конкурсной комиссии.</w:t>
      </w:r>
    </w:p>
    <w:p w:rsidR="002B3F4F" w:rsidRPr="00F508CD" w:rsidRDefault="00650B89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41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Решение конкурсной комиссии о признании конкурса </w:t>
      </w:r>
      <w:proofErr w:type="gramStart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несостоявшимся</w:t>
      </w:r>
      <w:proofErr w:type="gramEnd"/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направляется в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Городской совет депутатов</w:t>
      </w:r>
      <w:r w:rsidR="002B3F4F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не позднее трех рабочих дней со дня проведения конкурса, который принимает решение об объявлении повторного конкурса.</w:t>
      </w:r>
    </w:p>
    <w:p w:rsidR="002B3F4F" w:rsidRPr="00F508CD" w:rsidRDefault="002B3F4F" w:rsidP="0001061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При проведении повторного конкурса допускается участие в нем граждан, которые</w:t>
      </w:r>
      <w:r w:rsidR="00DF7831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участвовали в конкурсе, признанном несостоявшимся.</w:t>
      </w:r>
    </w:p>
    <w:p w:rsidR="009514DD" w:rsidRDefault="009514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pPr w:leftFromText="56" w:rightFromText="56" w:topFromText="11" w:bottomFromText="11" w:vertAnchor="text" w:tblpXSpec="right" w:tblpYSpec="center"/>
        <w:tblW w:w="0" w:type="auto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2B3F4F" w:rsidRPr="00650B89" w:rsidTr="000A077F">
        <w:tc>
          <w:tcPr>
            <w:tcW w:w="5505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Приложение</w:t>
            </w:r>
            <w:r w:rsidR="00C758A1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</w:t>
            </w:r>
          </w:p>
          <w:p w:rsidR="009514DD" w:rsidRDefault="002B3F4F" w:rsidP="00F508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к Положению </w:t>
            </w:r>
            <w:r w:rsidR="009514DD">
              <w:t xml:space="preserve"> </w:t>
            </w:r>
            <w:r w:rsidR="009514DD"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о порядке проведения конкурса </w:t>
            </w:r>
          </w:p>
          <w:p w:rsidR="009514DD" w:rsidRDefault="009514DD" w:rsidP="009514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 кандидатур на должность главы муниципального образования</w:t>
            </w:r>
          </w:p>
          <w:p w:rsidR="002B3F4F" w:rsidRPr="00650B89" w:rsidRDefault="009514DD" w:rsidP="009514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«Городской округ город Сунжа»</w:t>
            </w:r>
          </w:p>
        </w:tc>
      </w:tr>
    </w:tbl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9514DD" w:rsidRPr="00650B89" w:rsidRDefault="009514DD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tbl>
      <w:tblPr>
        <w:tblW w:w="0" w:type="auto"/>
        <w:tblInd w:w="3990" w:type="dxa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</w:tblGrid>
      <w:tr w:rsidR="002B3F4F" w:rsidRPr="00650B89" w:rsidTr="000A077F">
        <w:tc>
          <w:tcPr>
            <w:tcW w:w="6237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514DD" w:rsidRDefault="002B3F4F" w:rsidP="009514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конкурсную комиссию</w:t>
            </w:r>
          </w:p>
          <w:p w:rsidR="00C758A1" w:rsidRPr="00650B89" w:rsidRDefault="002B3F4F" w:rsidP="009514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по проведению конкурса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 кандидатов на должность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главы муниципального образования </w:t>
            </w:r>
          </w:p>
          <w:p w:rsidR="002B3F4F" w:rsidRPr="00650B89" w:rsidRDefault="006D3120" w:rsidP="009514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</w:t>
            </w:r>
            <w:r w:rsidR="009514DD"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Городской округ город Сунжа</w:t>
            </w:r>
            <w:r w:rsidR="00C758A1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»</w:t>
            </w:r>
          </w:p>
          <w:p w:rsidR="009514DD" w:rsidRDefault="009514DD" w:rsidP="009514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2B3F4F" w:rsidRPr="00650B89" w:rsidRDefault="002B3F4F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</w:t>
            </w:r>
          </w:p>
          <w:p w:rsidR="002B3F4F" w:rsidRPr="002F1A47" w:rsidRDefault="002B3F4F" w:rsidP="00951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2F1A47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фамилия, имя, отчество</w:t>
            </w:r>
          </w:p>
          <w:p w:rsidR="002B3F4F" w:rsidRPr="00650B89" w:rsidRDefault="002B3F4F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</w:p>
          <w:p w:rsidR="002B3F4F" w:rsidRPr="00650B89" w:rsidRDefault="009514DD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Дата</w:t>
            </w:r>
            <w:r w:rsidR="002B3F4F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рождения_____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="002B3F4F"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</w:p>
          <w:p w:rsidR="002B3F4F" w:rsidRPr="00650B89" w:rsidRDefault="002B3F4F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gramStart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проживающего</w:t>
            </w:r>
            <w:proofErr w:type="gramEnd"/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(ей) по адресу: 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</w:t>
            </w:r>
          </w:p>
          <w:p w:rsidR="002B3F4F" w:rsidRPr="00650B89" w:rsidRDefault="002B3F4F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</w:t>
            </w:r>
          </w:p>
          <w:p w:rsidR="002B3F4F" w:rsidRPr="00650B89" w:rsidRDefault="002B3F4F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паспорт 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</w:p>
          <w:p w:rsidR="009514DD" w:rsidRDefault="009514DD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</w:t>
            </w:r>
          </w:p>
          <w:p w:rsidR="002B3F4F" w:rsidRPr="00650B89" w:rsidRDefault="002B3F4F" w:rsidP="009514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телефон ___________________________</w:t>
            </w:r>
            <w:r w:rsid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</w:t>
            </w:r>
          </w:p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</w:tr>
    </w:tbl>
    <w:p w:rsidR="00D5771E" w:rsidRPr="00650B89" w:rsidRDefault="00D5771E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B3F4F" w:rsidRPr="002F1A47" w:rsidRDefault="002B3F4F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2F1A47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Заявление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9514DD">
      <w:pPr>
        <w:shd w:val="clear" w:color="auto" w:fill="FCFCFD"/>
        <w:spacing w:after="0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Прошу допустить </w:t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меня 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к участию в конкурсе по отбору кандидатов на должность главы муниципального образования </w:t>
      </w:r>
      <w:r w:rsidR="006D3120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</w:t>
      </w:r>
      <w:r w:rsidR="009514DD" w:rsidRP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Городской округ город Сунжа</w:t>
      </w:r>
      <w:r w:rsidR="00C758A1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»</w:t>
      </w:r>
      <w:r w:rsidR="00AF751B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2B3F4F" w:rsidRPr="00650B89" w:rsidRDefault="002B3F4F" w:rsidP="009514DD">
      <w:pPr>
        <w:shd w:val="clear" w:color="auto" w:fill="FCFCFD"/>
        <w:spacing w:after="0"/>
        <w:ind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 согласе</w:t>
      </w:r>
      <w:proofErr w:type="gramStart"/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н(</w:t>
      </w:r>
      <w:proofErr w:type="gramEnd"/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а).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Приложение (перечень представленных документов):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tbl>
      <w:tblPr>
        <w:tblW w:w="0" w:type="auto"/>
        <w:tblInd w:w="11" w:type="dxa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045"/>
        <w:gridCol w:w="720"/>
        <w:gridCol w:w="1155"/>
        <w:gridCol w:w="1726"/>
      </w:tblGrid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1.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,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gramStart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</w:t>
            </w:r>
            <w:proofErr w:type="gramEnd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;</w:t>
            </w:r>
          </w:p>
        </w:tc>
      </w:tr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2.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,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gramStart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</w:t>
            </w:r>
            <w:proofErr w:type="gramEnd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;</w:t>
            </w:r>
          </w:p>
        </w:tc>
      </w:tr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3.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,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gramStart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</w:t>
            </w:r>
            <w:proofErr w:type="gramEnd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;</w:t>
            </w:r>
          </w:p>
        </w:tc>
      </w:tr>
      <w:tr w:rsidR="002B3F4F" w:rsidRPr="00650B89" w:rsidTr="009514DD">
        <w:tc>
          <w:tcPr>
            <w:tcW w:w="57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7.</w:t>
            </w:r>
          </w:p>
        </w:tc>
        <w:tc>
          <w:tcPr>
            <w:tcW w:w="604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, на</w:t>
            </w:r>
          </w:p>
        </w:tc>
        <w:tc>
          <w:tcPr>
            <w:tcW w:w="115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gramStart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листах</w:t>
            </w:r>
            <w:proofErr w:type="gramEnd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;</w:t>
            </w:r>
          </w:p>
        </w:tc>
      </w:tr>
    </w:tbl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«_____»_____________20____г.</w:t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</w:t>
      </w:r>
      <w:r w:rsid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________</w:t>
      </w:r>
    </w:p>
    <w:p w:rsidR="002B3F4F" w:rsidRPr="002F1A47" w:rsidRDefault="009514DD" w:rsidP="009514D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18"/>
          <w:szCs w:val="18"/>
        </w:rPr>
      </w:pPr>
      <w:r w:rsidRPr="002F1A47">
        <w:rPr>
          <w:rFonts w:ascii="Times New Roman" w:eastAsia="Times New Roman" w:hAnsi="Times New Roman" w:cs="Times New Roman"/>
          <w:color w:val="0F1419"/>
          <w:sz w:val="18"/>
          <w:szCs w:val="18"/>
        </w:rPr>
        <w:t>(</w:t>
      </w:r>
      <w:r w:rsidR="002B3F4F" w:rsidRPr="002F1A47">
        <w:rPr>
          <w:rFonts w:ascii="Times New Roman" w:eastAsia="Times New Roman" w:hAnsi="Times New Roman" w:cs="Times New Roman"/>
          <w:color w:val="0F1419"/>
          <w:sz w:val="18"/>
          <w:szCs w:val="18"/>
        </w:rPr>
        <w:t>подпись)</w:t>
      </w:r>
    </w:p>
    <w:p w:rsidR="002F1A47" w:rsidRPr="00650B89" w:rsidRDefault="002F1A47" w:rsidP="009514D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F1A47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Заявление и указанные документы к нему приня</w:t>
      </w:r>
      <w:proofErr w:type="gramStart"/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л(</w:t>
      </w:r>
      <w:proofErr w:type="gramEnd"/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а):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секретарь конкурсной комиссии _____________________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>___________________________________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F1A47" w:rsidRDefault="002F1A47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F1A47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«_____»_____________20____г.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_______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>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</w:t>
      </w:r>
    </w:p>
    <w:p w:rsidR="002F1A47" w:rsidRDefault="002F1A47">
      <w:pPr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br w:type="page"/>
      </w:r>
    </w:p>
    <w:tbl>
      <w:tblPr>
        <w:tblpPr w:leftFromText="56" w:rightFromText="56" w:topFromText="11" w:bottomFromText="11" w:vertAnchor="text" w:tblpXSpec="right" w:tblpYSpec="center"/>
        <w:tblW w:w="0" w:type="auto"/>
        <w:shd w:val="clear" w:color="auto" w:fill="FCF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2B3F4F" w:rsidRPr="00650B89" w:rsidTr="000A077F">
        <w:tc>
          <w:tcPr>
            <w:tcW w:w="5505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B3F4F" w:rsidRPr="00650B89" w:rsidRDefault="002B3F4F" w:rsidP="00F508CD">
            <w:pPr>
              <w:pStyle w:val="a8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 2</w:t>
            </w:r>
          </w:p>
          <w:p w:rsidR="002F1A47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к Положению </w:t>
            </w:r>
            <w:r>
              <w:t xml:space="preserve"> </w:t>
            </w: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о порядке проведения конкурса </w:t>
            </w:r>
          </w:p>
          <w:p w:rsidR="002F1A47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 кандидатур на должность главы муниципального образования</w:t>
            </w:r>
          </w:p>
          <w:p w:rsidR="002B3F4F" w:rsidRPr="00650B89" w:rsidRDefault="002F1A47" w:rsidP="002F1A47">
            <w:pPr>
              <w:pStyle w:val="a8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«Городской округ город Сунжа»</w:t>
            </w:r>
          </w:p>
        </w:tc>
      </w:tr>
    </w:tbl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F1A47" w:rsidRPr="00650B89" w:rsidRDefault="002F1A47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tbl>
      <w:tblPr>
        <w:tblW w:w="6272" w:type="dxa"/>
        <w:tblInd w:w="3990" w:type="dxa"/>
        <w:shd w:val="clear" w:color="auto" w:fill="FCFC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2"/>
      </w:tblGrid>
      <w:tr w:rsidR="002F1A47" w:rsidRPr="00650B89" w:rsidTr="000A077F">
        <w:tc>
          <w:tcPr>
            <w:tcW w:w="6272" w:type="dxa"/>
            <w:shd w:val="clear" w:color="auto" w:fill="FCFCFD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2F1A47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В конкурсную комиссию</w:t>
            </w:r>
          </w:p>
          <w:p w:rsidR="002F1A47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по проведению конкурса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по отбору</w:t>
            </w:r>
          </w:p>
          <w:p w:rsidR="00D5387C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кандидатов на должность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главы 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муниципального образования 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«</w:t>
            </w:r>
            <w:r w:rsidRPr="009514DD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Городской округ город Сунжа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»</w:t>
            </w:r>
          </w:p>
          <w:p w:rsidR="002F1A47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</w:t>
            </w:r>
          </w:p>
          <w:p w:rsidR="002F1A47" w:rsidRPr="002F1A47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</w:pPr>
            <w:r w:rsidRPr="002F1A47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фамилия, имя, отчество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Дата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рождения_____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proofErr w:type="gramStart"/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(ей) по адресу: 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паспорт 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</w:t>
            </w:r>
          </w:p>
          <w:p w:rsidR="002F1A47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___________________________________________________</w:t>
            </w:r>
          </w:p>
          <w:p w:rsidR="002F1A47" w:rsidRPr="00650B89" w:rsidRDefault="002F1A47" w:rsidP="002F1A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телефон ___________________________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</w:t>
            </w: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__________</w:t>
            </w:r>
          </w:p>
          <w:p w:rsidR="002F1A47" w:rsidRPr="00650B89" w:rsidRDefault="002F1A47" w:rsidP="008B0E2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650B8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</w:tr>
    </w:tbl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Default="002B3F4F" w:rsidP="002F1A47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2F1A47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Согласие на обработку персональных данных</w:t>
      </w:r>
    </w:p>
    <w:p w:rsidR="002F1A47" w:rsidRPr="002F1A47" w:rsidRDefault="002F1A47" w:rsidP="002F1A47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</w:p>
    <w:p w:rsidR="002B3F4F" w:rsidRPr="00650B89" w:rsidRDefault="002B3F4F" w:rsidP="002F1A4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Даю согласие на обработку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г. 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№ 152-ФЗ «О персональных данных», с целью подготовки документов для проведения конкурса по отбору кандидатов на должность главы муниципального образования </w:t>
      </w:r>
      <w:r w:rsidR="006D3120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</w:t>
      </w:r>
      <w:r w:rsidR="002F1A47" w:rsidRP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Городской округ город Сунжа</w:t>
      </w:r>
      <w:r w:rsidR="00AF751B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»</w:t>
      </w:r>
      <w:r w:rsidR="002F1A47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2B3F4F" w:rsidRPr="00650B89" w:rsidRDefault="002B3F4F" w:rsidP="002F1A4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на замещение должности главы муниципального образования </w:t>
      </w:r>
      <w:r w:rsidR="006D3120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</w:t>
      </w:r>
      <w:r w:rsidR="002F1A47" w:rsidRPr="009514DD">
        <w:rPr>
          <w:rFonts w:ascii="Times New Roman" w:eastAsia="Times New Roman" w:hAnsi="Times New Roman" w:cs="Times New Roman"/>
          <w:color w:val="0F1419"/>
          <w:sz w:val="24"/>
          <w:szCs w:val="24"/>
        </w:rPr>
        <w:t>Городской округ город Сунжа</w:t>
      </w:r>
      <w:r w:rsidR="00AF751B"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»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</w:t>
      </w:r>
      <w:bookmarkStart w:id="0" w:name="_GoBack"/>
      <w:bookmarkEnd w:id="0"/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остранение) сторонним организациям.</w:t>
      </w:r>
    </w:p>
    <w:p w:rsidR="002B3F4F" w:rsidRPr="00650B89" w:rsidRDefault="002B3F4F" w:rsidP="002F1A47">
      <w:pPr>
        <w:shd w:val="clear" w:color="auto" w:fill="FCFCFD"/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Настоящее согласие действует </w:t>
      </w:r>
      <w:proofErr w:type="gramStart"/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с даты</w:t>
      </w:r>
      <w:proofErr w:type="gramEnd"/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его представления комиссию до даты его отзыва. Отзыв настоящего согласия осуществляется в письменной форме путём подачи письменного заявления в комиссию.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B3F4F" w:rsidRPr="00650B89" w:rsidRDefault="002B3F4F" w:rsidP="00F508CD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2F1A47" w:rsidRPr="00650B89" w:rsidRDefault="002F1A47" w:rsidP="002F1A47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«_____»_____________20____г.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ab/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_____</w:t>
      </w:r>
      <w:r w:rsidRPr="00650B89">
        <w:rPr>
          <w:rFonts w:ascii="Times New Roman" w:eastAsia="Times New Roman" w:hAnsi="Times New Roman" w:cs="Times New Roman"/>
          <w:color w:val="0F1419"/>
          <w:sz w:val="24"/>
          <w:szCs w:val="24"/>
        </w:rPr>
        <w:t>________</w:t>
      </w:r>
    </w:p>
    <w:p w:rsidR="002F1A47" w:rsidRPr="002F1A47" w:rsidRDefault="002F1A47" w:rsidP="002F1A47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18"/>
          <w:szCs w:val="18"/>
        </w:rPr>
      </w:pPr>
      <w:r w:rsidRPr="002F1A47">
        <w:rPr>
          <w:rFonts w:ascii="Times New Roman" w:eastAsia="Times New Roman" w:hAnsi="Times New Roman" w:cs="Times New Roman"/>
          <w:color w:val="0F1419"/>
          <w:sz w:val="18"/>
          <w:szCs w:val="18"/>
        </w:rPr>
        <w:t>(подпись)</w:t>
      </w:r>
    </w:p>
    <w:sectPr w:rsidR="002F1A47" w:rsidRPr="002F1A47" w:rsidSect="00BC769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EF" w:rsidRDefault="00654DEF" w:rsidP="00E82CEC">
      <w:pPr>
        <w:spacing w:after="0" w:line="240" w:lineRule="auto"/>
      </w:pPr>
      <w:r>
        <w:separator/>
      </w:r>
    </w:p>
  </w:endnote>
  <w:endnote w:type="continuationSeparator" w:id="0">
    <w:p w:rsidR="00654DEF" w:rsidRDefault="00654DEF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EF" w:rsidRDefault="00654DEF" w:rsidP="00E82CEC">
      <w:pPr>
        <w:spacing w:after="0" w:line="240" w:lineRule="auto"/>
      </w:pPr>
      <w:r>
        <w:separator/>
      </w:r>
    </w:p>
  </w:footnote>
  <w:footnote w:type="continuationSeparator" w:id="0">
    <w:p w:rsidR="00654DEF" w:rsidRDefault="00654DEF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4F"/>
    <w:rsid w:val="00010617"/>
    <w:rsid w:val="00022843"/>
    <w:rsid w:val="000A077F"/>
    <w:rsid w:val="00126178"/>
    <w:rsid w:val="001D7F17"/>
    <w:rsid w:val="001E1B1F"/>
    <w:rsid w:val="00250D12"/>
    <w:rsid w:val="002B3F4F"/>
    <w:rsid w:val="002C0305"/>
    <w:rsid w:val="002D33D8"/>
    <w:rsid w:val="002F1A47"/>
    <w:rsid w:val="003644C3"/>
    <w:rsid w:val="003819DE"/>
    <w:rsid w:val="00386A4F"/>
    <w:rsid w:val="00467BFD"/>
    <w:rsid w:val="004B2F8A"/>
    <w:rsid w:val="00506875"/>
    <w:rsid w:val="00522F13"/>
    <w:rsid w:val="00584390"/>
    <w:rsid w:val="005B10A7"/>
    <w:rsid w:val="005B1257"/>
    <w:rsid w:val="00650B89"/>
    <w:rsid w:val="00654DEF"/>
    <w:rsid w:val="006D3120"/>
    <w:rsid w:val="00726A8D"/>
    <w:rsid w:val="007463B0"/>
    <w:rsid w:val="007A1918"/>
    <w:rsid w:val="0084018B"/>
    <w:rsid w:val="008754AC"/>
    <w:rsid w:val="008F4661"/>
    <w:rsid w:val="008F6A1F"/>
    <w:rsid w:val="00940F76"/>
    <w:rsid w:val="009514DD"/>
    <w:rsid w:val="00994A2E"/>
    <w:rsid w:val="00997A47"/>
    <w:rsid w:val="009A0A30"/>
    <w:rsid w:val="00A2544A"/>
    <w:rsid w:val="00A8194C"/>
    <w:rsid w:val="00A95227"/>
    <w:rsid w:val="00AF751B"/>
    <w:rsid w:val="00B502C6"/>
    <w:rsid w:val="00B51FD0"/>
    <w:rsid w:val="00B853E9"/>
    <w:rsid w:val="00BC769F"/>
    <w:rsid w:val="00C020FC"/>
    <w:rsid w:val="00C758A1"/>
    <w:rsid w:val="00C82AD9"/>
    <w:rsid w:val="00D02110"/>
    <w:rsid w:val="00D10CD2"/>
    <w:rsid w:val="00D5387C"/>
    <w:rsid w:val="00D5771E"/>
    <w:rsid w:val="00DD566C"/>
    <w:rsid w:val="00DF5A4E"/>
    <w:rsid w:val="00DF7831"/>
    <w:rsid w:val="00E37FCD"/>
    <w:rsid w:val="00E464B0"/>
    <w:rsid w:val="00E56197"/>
    <w:rsid w:val="00E82CEC"/>
    <w:rsid w:val="00EA4C20"/>
    <w:rsid w:val="00EC4924"/>
    <w:rsid w:val="00EF26C1"/>
    <w:rsid w:val="00F22BB0"/>
    <w:rsid w:val="00F508CD"/>
    <w:rsid w:val="00F53415"/>
    <w:rsid w:val="00F55A10"/>
    <w:rsid w:val="00F8766C"/>
    <w:rsid w:val="00FC5AA7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959-731D-4A2E-A82E-A75B31B8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2017-04-13T12:35:00Z</cp:lastPrinted>
  <dcterms:created xsi:type="dcterms:W3CDTF">2017-04-08T13:12:00Z</dcterms:created>
  <dcterms:modified xsi:type="dcterms:W3CDTF">2017-04-13T12:43:00Z</dcterms:modified>
</cp:coreProperties>
</file>